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A8" w:rsidRPr="00FC1AA2" w:rsidRDefault="000C02A8" w:rsidP="00C50085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0C02A8" w:rsidP="00C50085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Title"/>
        <w:ind w:left="0" w:right="0"/>
        <w:rPr>
          <w:rFonts w:asciiTheme="minorHAnsi" w:hAnsiTheme="minorHAnsi" w:cstheme="minorHAnsi"/>
          <w:sz w:val="24"/>
          <w:szCs w:val="24"/>
          <w:u w:val="none"/>
        </w:rPr>
      </w:pPr>
      <w:r w:rsidRPr="00FC1AA2">
        <w:rPr>
          <w:rFonts w:asciiTheme="minorHAnsi" w:hAnsiTheme="minorHAnsi" w:cstheme="minorHAnsi"/>
          <w:sz w:val="24"/>
          <w:szCs w:val="24"/>
        </w:rPr>
        <w:t>WHISTLE</w:t>
      </w:r>
      <w:r w:rsidRPr="00FC1A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BLOWER</w:t>
      </w:r>
      <w:r w:rsidRPr="00FC1A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POLICY</w:t>
      </w:r>
    </w:p>
    <w:p w:rsidR="000C02A8" w:rsidRPr="00FC1AA2" w:rsidRDefault="000C02A8" w:rsidP="00C50085">
      <w:pPr>
        <w:pStyle w:val="BodyText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0C02A8" w:rsidRPr="00FC1AA2" w:rsidRDefault="001A37C9" w:rsidP="00C50085">
      <w:pPr>
        <w:pStyle w:val="Heading1"/>
        <w:spacing w:before="56"/>
        <w:ind w:left="0"/>
        <w:rPr>
          <w:rFonts w:asciiTheme="minorHAnsi" w:hAnsiTheme="minorHAnsi" w:cstheme="minorHAnsi"/>
          <w:sz w:val="24"/>
          <w:szCs w:val="24"/>
          <w:u w:val="none"/>
        </w:rPr>
      </w:pPr>
      <w:r w:rsidRPr="00FC1AA2">
        <w:rPr>
          <w:rFonts w:asciiTheme="minorHAnsi" w:hAnsiTheme="minorHAnsi" w:cstheme="minorHAnsi"/>
          <w:sz w:val="24"/>
          <w:szCs w:val="24"/>
        </w:rPr>
        <w:t>Scope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and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Purpose:</w:t>
      </w:r>
    </w:p>
    <w:p w:rsidR="000C02A8" w:rsidRPr="00FC1AA2" w:rsidRDefault="000C02A8" w:rsidP="00C50085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0C02A8" w:rsidRPr="00FC1AA2" w:rsidRDefault="00A77131" w:rsidP="00C50085">
      <w:pPr>
        <w:pStyle w:val="BodyText"/>
        <w:spacing w:before="56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Flora Textiles Limited</w:t>
      </w:r>
      <w:r w:rsidR="001A37C9"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A37C9" w:rsidRPr="00FC1AA2">
        <w:rPr>
          <w:rFonts w:asciiTheme="minorHAnsi" w:hAnsiTheme="minorHAnsi" w:cstheme="minorHAnsi"/>
          <w:sz w:val="24"/>
          <w:szCs w:val="24"/>
        </w:rPr>
        <w:t>(</w:t>
      </w:r>
      <w:r w:rsidRPr="00FC1AA2">
        <w:rPr>
          <w:rFonts w:asciiTheme="minorHAnsi" w:hAnsiTheme="minorHAnsi" w:cstheme="minorHAnsi"/>
          <w:sz w:val="24"/>
          <w:szCs w:val="24"/>
        </w:rPr>
        <w:t>FLT</w:t>
      </w:r>
      <w:r w:rsidR="001A37C9" w:rsidRPr="00FC1AA2">
        <w:rPr>
          <w:rFonts w:asciiTheme="minorHAnsi" w:hAnsiTheme="minorHAnsi" w:cstheme="minorHAnsi"/>
          <w:sz w:val="24"/>
          <w:szCs w:val="24"/>
        </w:rPr>
        <w:t>)</w:t>
      </w:r>
      <w:r w:rsidR="001A37C9"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A37C9" w:rsidRPr="00FC1AA2">
        <w:rPr>
          <w:rFonts w:asciiTheme="minorHAnsi" w:hAnsiTheme="minorHAnsi" w:cstheme="minorHAnsi"/>
          <w:sz w:val="24"/>
          <w:szCs w:val="24"/>
        </w:rPr>
        <w:t>(“the</w:t>
      </w:r>
      <w:r w:rsidR="001A37C9"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A37C9" w:rsidRPr="00FC1AA2">
        <w:rPr>
          <w:rFonts w:asciiTheme="minorHAnsi" w:hAnsiTheme="minorHAnsi" w:cstheme="minorHAnsi"/>
          <w:sz w:val="24"/>
          <w:szCs w:val="24"/>
        </w:rPr>
        <w:t>Company”)</w:t>
      </w:r>
      <w:r w:rsidR="001A37C9"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A37C9" w:rsidRPr="00FC1AA2">
        <w:rPr>
          <w:rFonts w:asciiTheme="minorHAnsi" w:hAnsiTheme="minorHAnsi" w:cstheme="minorHAnsi"/>
          <w:sz w:val="24"/>
          <w:szCs w:val="24"/>
        </w:rPr>
        <w:t>is</w:t>
      </w:r>
      <w:r w:rsidR="001A37C9"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A37C9" w:rsidRPr="00FC1AA2">
        <w:rPr>
          <w:rFonts w:asciiTheme="minorHAnsi" w:hAnsiTheme="minorHAnsi" w:cstheme="minorHAnsi"/>
          <w:sz w:val="24"/>
          <w:szCs w:val="24"/>
        </w:rPr>
        <w:t>committed</w:t>
      </w:r>
      <w:r w:rsidR="001A37C9"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A37C9" w:rsidRPr="00FC1AA2">
        <w:rPr>
          <w:rFonts w:asciiTheme="minorHAnsi" w:hAnsiTheme="minorHAnsi" w:cstheme="minorHAnsi"/>
          <w:sz w:val="24"/>
          <w:szCs w:val="24"/>
        </w:rPr>
        <w:t>to</w:t>
      </w:r>
      <w:r w:rsidR="001A37C9"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A37C9" w:rsidRPr="00FC1AA2">
        <w:rPr>
          <w:rFonts w:asciiTheme="minorHAnsi" w:hAnsiTheme="minorHAnsi" w:cstheme="minorHAnsi"/>
          <w:sz w:val="24"/>
          <w:szCs w:val="24"/>
        </w:rPr>
        <w:t>conducting</w:t>
      </w:r>
      <w:r w:rsidR="001A37C9"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A37C9" w:rsidRPr="00FC1AA2">
        <w:rPr>
          <w:rFonts w:asciiTheme="minorHAnsi" w:hAnsiTheme="minorHAnsi" w:cstheme="minorHAnsi"/>
          <w:sz w:val="24"/>
          <w:szCs w:val="24"/>
        </w:rPr>
        <w:t>its</w:t>
      </w:r>
      <w:r w:rsidR="001A37C9"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A37C9" w:rsidRPr="00FC1AA2">
        <w:rPr>
          <w:rFonts w:asciiTheme="minorHAnsi" w:hAnsiTheme="minorHAnsi" w:cstheme="minorHAnsi"/>
          <w:sz w:val="24"/>
          <w:szCs w:val="24"/>
        </w:rPr>
        <w:t>business</w:t>
      </w:r>
      <w:r w:rsidR="001A37C9"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A37C9" w:rsidRPr="00FC1AA2">
        <w:rPr>
          <w:rFonts w:asciiTheme="minorHAnsi" w:hAnsiTheme="minorHAnsi" w:cstheme="minorHAnsi"/>
          <w:sz w:val="24"/>
          <w:szCs w:val="24"/>
        </w:rPr>
        <w:t>in</w:t>
      </w:r>
      <w:r w:rsidR="001A37C9"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A37C9" w:rsidRPr="00FC1AA2">
        <w:rPr>
          <w:rFonts w:asciiTheme="minorHAnsi" w:hAnsiTheme="minorHAnsi" w:cstheme="minorHAnsi"/>
          <w:sz w:val="24"/>
          <w:szCs w:val="24"/>
        </w:rPr>
        <w:t>accordance with applicable laws, rules and regulations and the highest standards of business ethics,</w:t>
      </w:r>
      <w:r w:rsidR="001A37C9"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A37C9" w:rsidRPr="00FC1AA2">
        <w:rPr>
          <w:rFonts w:asciiTheme="minorHAnsi" w:hAnsiTheme="minorHAnsi" w:cstheme="minorHAnsi"/>
          <w:sz w:val="24"/>
          <w:szCs w:val="24"/>
        </w:rPr>
        <w:t>honesty, integrity and ethical conduct. Therefore any actual or potential violation of the Code/Policies,</w:t>
      </w:r>
      <w:r w:rsidR="001A37C9"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A37C9" w:rsidRPr="00FC1AA2">
        <w:rPr>
          <w:rFonts w:asciiTheme="minorHAnsi" w:hAnsiTheme="minorHAnsi" w:cstheme="minorHAnsi"/>
          <w:sz w:val="24"/>
          <w:szCs w:val="24"/>
        </w:rPr>
        <w:t>howsoever</w:t>
      </w:r>
      <w:r w:rsidR="001A37C9"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A37C9" w:rsidRPr="00FC1AA2">
        <w:rPr>
          <w:rFonts w:asciiTheme="minorHAnsi" w:hAnsiTheme="minorHAnsi" w:cstheme="minorHAnsi"/>
          <w:sz w:val="24"/>
          <w:szCs w:val="24"/>
        </w:rPr>
        <w:t>insignificant</w:t>
      </w:r>
      <w:r w:rsidR="001A37C9"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A37C9" w:rsidRPr="00FC1AA2">
        <w:rPr>
          <w:rFonts w:asciiTheme="minorHAnsi" w:hAnsiTheme="minorHAnsi" w:cstheme="minorHAnsi"/>
          <w:sz w:val="24"/>
          <w:szCs w:val="24"/>
        </w:rPr>
        <w:t>or</w:t>
      </w:r>
      <w:r w:rsidR="001A37C9" w:rsidRPr="00FC1A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1A37C9" w:rsidRPr="00FC1AA2">
        <w:rPr>
          <w:rFonts w:asciiTheme="minorHAnsi" w:hAnsiTheme="minorHAnsi" w:cstheme="minorHAnsi"/>
          <w:sz w:val="24"/>
          <w:szCs w:val="24"/>
        </w:rPr>
        <w:t>perceived</w:t>
      </w:r>
      <w:r w:rsidR="001A37C9"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A37C9" w:rsidRPr="00FC1AA2">
        <w:rPr>
          <w:rFonts w:asciiTheme="minorHAnsi" w:hAnsiTheme="minorHAnsi" w:cstheme="minorHAnsi"/>
          <w:sz w:val="24"/>
          <w:szCs w:val="24"/>
        </w:rPr>
        <w:t>as</w:t>
      </w:r>
      <w:r w:rsidR="001A37C9"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A37C9" w:rsidRPr="00FC1AA2">
        <w:rPr>
          <w:rFonts w:asciiTheme="minorHAnsi" w:hAnsiTheme="minorHAnsi" w:cstheme="minorHAnsi"/>
          <w:sz w:val="24"/>
          <w:szCs w:val="24"/>
        </w:rPr>
        <w:t>such, would</w:t>
      </w:r>
      <w:r w:rsidR="001A37C9"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A37C9" w:rsidRPr="00FC1AA2">
        <w:rPr>
          <w:rFonts w:asciiTheme="minorHAnsi" w:hAnsiTheme="minorHAnsi" w:cstheme="minorHAnsi"/>
          <w:sz w:val="24"/>
          <w:szCs w:val="24"/>
        </w:rPr>
        <w:t>be</w:t>
      </w:r>
      <w:r w:rsidR="001A37C9"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A37C9" w:rsidRPr="00FC1AA2">
        <w:rPr>
          <w:rFonts w:asciiTheme="minorHAnsi" w:hAnsiTheme="minorHAnsi" w:cstheme="minorHAnsi"/>
          <w:sz w:val="24"/>
          <w:szCs w:val="24"/>
        </w:rPr>
        <w:t>a</w:t>
      </w:r>
      <w:r w:rsidR="001A37C9"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A37C9" w:rsidRPr="00FC1AA2">
        <w:rPr>
          <w:rFonts w:asciiTheme="minorHAnsi" w:hAnsiTheme="minorHAnsi" w:cstheme="minorHAnsi"/>
          <w:sz w:val="24"/>
          <w:szCs w:val="24"/>
        </w:rPr>
        <w:t>matter</w:t>
      </w:r>
      <w:r w:rsidR="001A37C9"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A37C9" w:rsidRPr="00FC1AA2">
        <w:rPr>
          <w:rFonts w:asciiTheme="minorHAnsi" w:hAnsiTheme="minorHAnsi" w:cstheme="minorHAnsi"/>
          <w:sz w:val="24"/>
          <w:szCs w:val="24"/>
        </w:rPr>
        <w:t>of serious</w:t>
      </w:r>
      <w:r w:rsidR="001A37C9" w:rsidRPr="00FC1A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A37C9" w:rsidRPr="00FC1AA2">
        <w:rPr>
          <w:rFonts w:asciiTheme="minorHAnsi" w:hAnsiTheme="minorHAnsi" w:cstheme="minorHAnsi"/>
          <w:sz w:val="24"/>
          <w:szCs w:val="24"/>
        </w:rPr>
        <w:t>concern</w:t>
      </w:r>
      <w:r w:rsidR="001A37C9"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A37C9" w:rsidRPr="00FC1AA2">
        <w:rPr>
          <w:rFonts w:asciiTheme="minorHAnsi" w:hAnsiTheme="minorHAnsi" w:cstheme="minorHAnsi"/>
          <w:sz w:val="24"/>
          <w:szCs w:val="24"/>
        </w:rPr>
        <w:t>for</w:t>
      </w:r>
      <w:r w:rsidR="001A37C9"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A37C9" w:rsidRPr="00FC1AA2">
        <w:rPr>
          <w:rFonts w:asciiTheme="minorHAnsi" w:hAnsiTheme="minorHAnsi" w:cstheme="minorHAnsi"/>
          <w:sz w:val="24"/>
          <w:szCs w:val="24"/>
        </w:rPr>
        <w:t>the Company.</w:t>
      </w:r>
    </w:p>
    <w:p w:rsidR="000C02A8" w:rsidRPr="00FC1AA2" w:rsidRDefault="000C02A8" w:rsidP="00C50085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BodyText"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Further,</w:t>
      </w:r>
      <w:r w:rsidRPr="00FC1AA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as</w:t>
      </w:r>
      <w:r w:rsidRPr="00FC1AA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per</w:t>
      </w:r>
      <w:r w:rsidRPr="00FC1AA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provisions</w:t>
      </w:r>
      <w:r w:rsidRPr="00FC1AA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</w:t>
      </w:r>
      <w:r w:rsidRPr="00FC1AA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sub-section</w:t>
      </w:r>
      <w:r w:rsidRPr="00FC1AA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9</w:t>
      </w:r>
      <w:r w:rsidRPr="00FC1AA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</w:t>
      </w:r>
      <w:r w:rsidRPr="00FC1AA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section</w:t>
      </w:r>
      <w:r w:rsidRPr="00FC1AA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177</w:t>
      </w:r>
      <w:r w:rsidRPr="00FC1AA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</w:t>
      </w:r>
      <w:r w:rsidRPr="00FC1AA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Companies</w:t>
      </w:r>
      <w:r w:rsidRPr="00FC1AA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Act.</w:t>
      </w:r>
      <w:r w:rsidRPr="00FC1AA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2013</w:t>
      </w:r>
      <w:r w:rsidRPr="00FC1AA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(“the</w:t>
      </w:r>
      <w:r w:rsidRPr="00FC1AA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Act”</w:t>
      </w:r>
      <w:r w:rsidRPr="00FC1AA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or</w:t>
      </w:r>
      <w:r w:rsidRPr="00FC1AA2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“Act”) and in terms of Regulation 22 read with Regulation 4(2)(d)(iv) of Securities and Exchange Board of</w:t>
      </w:r>
      <w:r w:rsidRPr="00FC1AA2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India (Listing Obligations and Disclosure Requirements) Regulations, 2015 (“SEBI LODR”), every listed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company has been mandated to establish a vigil mechanism for stakeholders including directors and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employees of the company and their representative bodies to freely communicate their concerns /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grievances about illegal or unethical practices in the Company, actual or suspected, fraud or violation of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Company’s Code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or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Policies .</w:t>
      </w:r>
    </w:p>
    <w:p w:rsidR="000C02A8" w:rsidRPr="00FC1AA2" w:rsidRDefault="000C02A8" w:rsidP="00C50085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BodyText"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Accordingly, this Whistle Blower Policy (“the Policy” or “this Policy”) has been formulated with a view to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provide a mechanism for Stakeholders including directors and employees of the company and their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representative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bodies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to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approach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Managing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Director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Company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or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any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other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person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FC1AA2">
        <w:rPr>
          <w:rFonts w:asciiTheme="minorHAnsi" w:hAnsiTheme="minorHAnsi" w:cstheme="minorHAnsi"/>
          <w:sz w:val="24"/>
          <w:szCs w:val="24"/>
        </w:rPr>
        <w:t>authorised</w:t>
      </w:r>
      <w:proofErr w:type="spellEnd"/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by the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Company for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this purpose.</w:t>
      </w:r>
    </w:p>
    <w:p w:rsidR="000C02A8" w:rsidRPr="00FC1AA2" w:rsidRDefault="000C02A8" w:rsidP="00C50085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BodyText"/>
        <w:spacing w:before="1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Vigil mechanism would encourage the Whistle blowers of the Company to report unethical business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practices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at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workplace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without any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fear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reprisal.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This policy would:</w:t>
      </w:r>
    </w:p>
    <w:p w:rsidR="000C02A8" w:rsidRPr="00FC1AA2" w:rsidRDefault="000C02A8" w:rsidP="00C50085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" w:line="30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encourage the Whistle blowers to report to the Management on any malpractice, wrongful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conduct, unethical behavior, fraud, violation of any applicable statute and deviation from the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Company’s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policies,</w:t>
      </w:r>
    </w:p>
    <w:p w:rsidR="000C02A8" w:rsidRPr="00FC1AA2" w:rsidRDefault="001A37C9" w:rsidP="00C5008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ensure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timely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response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to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such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reports in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such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</w:t>
      </w:r>
      <w:r w:rsidRPr="00FC1A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manner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to provide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complete transparency,</w:t>
      </w:r>
    </w:p>
    <w:p w:rsidR="000C02A8" w:rsidRPr="00FC1AA2" w:rsidRDefault="001A37C9" w:rsidP="00C5008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65" w:line="30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to provide complete protection to the Whistle blowers from any adverse action as a result of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such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disclosure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and</w:t>
      </w:r>
    </w:p>
    <w:p w:rsidR="000C02A8" w:rsidRPr="00FC1AA2" w:rsidRDefault="001A37C9" w:rsidP="00C5008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to build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and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strengthen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trust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in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Company</w:t>
      </w:r>
    </w:p>
    <w:p w:rsidR="000C02A8" w:rsidRPr="00FC1AA2" w:rsidRDefault="000C02A8" w:rsidP="00C50085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0C02A8" w:rsidP="00C50085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0C02A8" w:rsidP="00C50085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BodyText"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lastRenderedPageBreak/>
        <w:t>The mechanism provides for adequate safeguards against victimization of Directors and employees to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avail of the mechanism and also provide for direct access to the Chairperson of the Audit Committee in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exceptional cases.</w:t>
      </w:r>
    </w:p>
    <w:p w:rsidR="000C02A8" w:rsidRPr="00FC1AA2" w:rsidRDefault="000C02A8" w:rsidP="00C50085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Heading1"/>
        <w:spacing w:before="56"/>
        <w:ind w:left="0"/>
        <w:rPr>
          <w:rFonts w:asciiTheme="minorHAnsi" w:hAnsiTheme="minorHAnsi" w:cstheme="minorHAnsi"/>
          <w:sz w:val="24"/>
          <w:szCs w:val="24"/>
          <w:u w:val="none"/>
        </w:rPr>
      </w:pPr>
      <w:proofErr w:type="gramStart"/>
      <w:r w:rsidRPr="00FC1AA2">
        <w:rPr>
          <w:rFonts w:asciiTheme="minorHAnsi" w:hAnsiTheme="minorHAnsi" w:cstheme="minorHAnsi"/>
          <w:sz w:val="24"/>
          <w:szCs w:val="24"/>
        </w:rPr>
        <w:t>Applicability</w:t>
      </w:r>
      <w:r w:rsidRPr="00FC1A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:</w:t>
      </w:r>
      <w:proofErr w:type="gramEnd"/>
    </w:p>
    <w:p w:rsidR="000C02A8" w:rsidRPr="00FC1AA2" w:rsidRDefault="000C02A8" w:rsidP="00C50085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0C02A8" w:rsidRPr="00FC1AA2" w:rsidRDefault="001A37C9" w:rsidP="00C50085">
      <w:pPr>
        <w:pStyle w:val="BodyText"/>
        <w:spacing w:before="56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This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policy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shall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be</w:t>
      </w:r>
      <w:r w:rsidRPr="00FC1A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applicable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to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all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employees and</w:t>
      </w:r>
      <w:r w:rsidRPr="00FC1A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Directors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(whistleblowers)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Company.</w:t>
      </w:r>
    </w:p>
    <w:p w:rsidR="000C02A8" w:rsidRPr="00FC1AA2" w:rsidRDefault="000C02A8" w:rsidP="00C50085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Heading1"/>
        <w:ind w:left="0"/>
        <w:rPr>
          <w:rFonts w:asciiTheme="minorHAnsi" w:hAnsiTheme="minorHAnsi" w:cstheme="minorHAnsi"/>
          <w:sz w:val="24"/>
          <w:szCs w:val="24"/>
          <w:u w:val="none"/>
        </w:rPr>
      </w:pPr>
      <w:r w:rsidRPr="00FC1AA2">
        <w:rPr>
          <w:rFonts w:asciiTheme="minorHAnsi" w:hAnsiTheme="minorHAnsi" w:cstheme="minorHAnsi"/>
          <w:color w:val="070407"/>
          <w:sz w:val="24"/>
          <w:szCs w:val="24"/>
          <w:u w:color="070407"/>
        </w:rPr>
        <w:t>Policy</w:t>
      </w:r>
      <w:r w:rsidRPr="00FC1AA2">
        <w:rPr>
          <w:rFonts w:asciiTheme="minorHAnsi" w:hAnsiTheme="minorHAnsi" w:cstheme="minorHAnsi"/>
          <w:color w:val="070407"/>
          <w:spacing w:val="-2"/>
          <w:sz w:val="24"/>
          <w:szCs w:val="24"/>
          <w:u w:color="070407"/>
        </w:rPr>
        <w:t xml:space="preserve"> </w:t>
      </w:r>
      <w:r w:rsidRPr="00FC1AA2">
        <w:rPr>
          <w:rFonts w:asciiTheme="minorHAnsi" w:hAnsiTheme="minorHAnsi" w:cstheme="minorHAnsi"/>
          <w:color w:val="070407"/>
          <w:sz w:val="24"/>
          <w:szCs w:val="24"/>
          <w:u w:color="070407"/>
        </w:rPr>
        <w:t>Objectives:</w:t>
      </w:r>
    </w:p>
    <w:p w:rsidR="000C02A8" w:rsidRPr="00FC1AA2" w:rsidRDefault="000C02A8" w:rsidP="00C50085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0C02A8" w:rsidRPr="00FC1AA2" w:rsidRDefault="001A37C9" w:rsidP="00C50085">
      <w:pPr>
        <w:pStyle w:val="BodyText"/>
        <w:spacing w:before="57" w:line="300" w:lineRule="auto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This</w:t>
      </w:r>
      <w:r w:rsidRPr="00FC1AA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Policy</w:t>
      </w:r>
      <w:r w:rsidRPr="00FC1AA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is</w:t>
      </w:r>
      <w:r w:rsidRPr="00FC1AA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an</w:t>
      </w:r>
      <w:r w:rsidRPr="00FC1AA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extension</w:t>
      </w:r>
      <w:r w:rsidRPr="00FC1AA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</w:t>
      </w:r>
      <w:r w:rsidRPr="00FC1AA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Code</w:t>
      </w:r>
      <w:r w:rsidRPr="00FC1AA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</w:t>
      </w:r>
      <w:r w:rsidRPr="00FC1AA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Conduct</w:t>
      </w:r>
      <w:r w:rsidRPr="00FC1AA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for</w:t>
      </w:r>
      <w:r w:rsidRPr="00FC1AA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Directors</w:t>
      </w:r>
      <w:r w:rsidRPr="00FC1AA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and</w:t>
      </w:r>
      <w:r w:rsidRPr="00FC1AA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Senior</w:t>
      </w:r>
      <w:r w:rsidRPr="00FC1AA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Management</w:t>
      </w:r>
      <w:r w:rsidRPr="00FC1AA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Personnel</w:t>
      </w:r>
      <w:r w:rsidRPr="00FC1AA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and</w:t>
      </w:r>
      <w:r w:rsidRPr="00FC1AA2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covers</w:t>
      </w:r>
      <w:r w:rsidRPr="00FC1AA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disclosure</w:t>
      </w:r>
      <w:r w:rsidRPr="00FC1AA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</w:t>
      </w:r>
      <w:r w:rsidRPr="00FC1AA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any</w:t>
      </w:r>
      <w:r w:rsidRPr="00FC1AA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unethical</w:t>
      </w:r>
      <w:r w:rsidRPr="00FC1AA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and</w:t>
      </w:r>
      <w:r w:rsidRPr="00FC1AA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improper</w:t>
      </w:r>
      <w:r w:rsidRPr="00FC1AA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or</w:t>
      </w:r>
      <w:r w:rsidRPr="00FC1AA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malpractices</w:t>
      </w:r>
      <w:r w:rsidRPr="00FC1AA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and</w:t>
      </w:r>
      <w:r w:rsidRPr="00FC1AA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events</w:t>
      </w:r>
      <w:r w:rsidRPr="00FC1AA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which</w:t>
      </w:r>
      <w:r w:rsidRPr="00FC1AA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have</w:t>
      </w:r>
      <w:r w:rsidRPr="00FC1AA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taken</w:t>
      </w:r>
      <w:r w:rsidRPr="00FC1AA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place/suspected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to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take</w:t>
      </w:r>
      <w:r w:rsidRPr="00FC1A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place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involving:</w:t>
      </w:r>
    </w:p>
    <w:p w:rsidR="000C02A8" w:rsidRPr="00FC1AA2" w:rsidRDefault="000C02A8" w:rsidP="00C50085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ListParagraph"/>
        <w:numPr>
          <w:ilvl w:val="0"/>
          <w:numId w:val="3"/>
        </w:numPr>
        <w:tabs>
          <w:tab w:val="left" w:pos="312"/>
        </w:tabs>
        <w:spacing w:before="136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color w:val="252220"/>
          <w:sz w:val="24"/>
          <w:szCs w:val="24"/>
        </w:rPr>
        <w:t>Abuse of</w:t>
      </w:r>
      <w:r w:rsidRPr="00FC1AA2">
        <w:rPr>
          <w:rFonts w:asciiTheme="minorHAnsi" w:hAnsiTheme="minorHAnsi" w:cstheme="minorHAnsi"/>
          <w:color w:val="252220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Authority</w:t>
      </w:r>
    </w:p>
    <w:p w:rsidR="000C02A8" w:rsidRPr="00FC1AA2" w:rsidRDefault="001A37C9" w:rsidP="00C50085">
      <w:pPr>
        <w:pStyle w:val="ListParagraph"/>
        <w:numPr>
          <w:ilvl w:val="0"/>
          <w:numId w:val="3"/>
        </w:numPr>
        <w:tabs>
          <w:tab w:val="left" w:pos="322"/>
        </w:tabs>
        <w:spacing w:before="65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color w:val="252220"/>
          <w:sz w:val="24"/>
          <w:szCs w:val="24"/>
        </w:rPr>
        <w:t>Breach</w:t>
      </w:r>
      <w:r w:rsidRPr="00FC1AA2">
        <w:rPr>
          <w:rFonts w:asciiTheme="minorHAnsi" w:hAnsiTheme="minorHAnsi" w:cstheme="minorHAnsi"/>
          <w:color w:val="252220"/>
          <w:spacing w:val="-4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of</w:t>
      </w:r>
      <w:r w:rsidRPr="00FC1AA2">
        <w:rPr>
          <w:rFonts w:asciiTheme="minorHAnsi" w:hAnsiTheme="minorHAnsi" w:cstheme="minorHAnsi"/>
          <w:color w:val="252220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Emp</w:t>
      </w:r>
      <w:r w:rsidRPr="00FC1AA2">
        <w:rPr>
          <w:rFonts w:asciiTheme="minorHAnsi" w:hAnsiTheme="minorHAnsi" w:cstheme="minorHAnsi"/>
          <w:color w:val="070407"/>
          <w:sz w:val="24"/>
          <w:szCs w:val="24"/>
        </w:rPr>
        <w:t>l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oyee</w:t>
      </w:r>
      <w:r w:rsidRPr="00FC1AA2">
        <w:rPr>
          <w:rFonts w:asciiTheme="minorHAnsi" w:hAnsiTheme="minorHAnsi" w:cstheme="minorHAnsi"/>
          <w:color w:val="252220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Code of</w:t>
      </w:r>
      <w:r w:rsidRPr="00FC1AA2">
        <w:rPr>
          <w:rFonts w:asciiTheme="minorHAnsi" w:hAnsiTheme="minorHAnsi" w:cstheme="minorHAnsi"/>
          <w:color w:val="252220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Conduct</w:t>
      </w:r>
    </w:p>
    <w:p w:rsidR="000C02A8" w:rsidRPr="00FC1AA2" w:rsidRDefault="001A37C9" w:rsidP="00C50085">
      <w:pPr>
        <w:pStyle w:val="ListParagraph"/>
        <w:numPr>
          <w:ilvl w:val="0"/>
          <w:numId w:val="3"/>
        </w:numPr>
        <w:tabs>
          <w:tab w:val="left" w:pos="300"/>
        </w:tabs>
        <w:spacing w:before="67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color w:val="252220"/>
          <w:sz w:val="24"/>
          <w:szCs w:val="24"/>
        </w:rPr>
        <w:t>Criminal</w:t>
      </w:r>
      <w:r w:rsidRPr="00FC1AA2">
        <w:rPr>
          <w:rFonts w:asciiTheme="minorHAnsi" w:hAnsiTheme="minorHAnsi" w:cstheme="minorHAnsi"/>
          <w:color w:val="252220"/>
          <w:spacing w:val="-5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Offence having</w:t>
      </w:r>
      <w:r w:rsidRPr="00FC1AA2">
        <w:rPr>
          <w:rFonts w:asciiTheme="minorHAnsi" w:hAnsiTheme="minorHAnsi" w:cstheme="minorHAnsi"/>
          <w:color w:val="252220"/>
          <w:spacing w:val="-4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repercussion</w:t>
      </w:r>
      <w:r w:rsidRPr="00FC1AA2">
        <w:rPr>
          <w:rFonts w:asciiTheme="minorHAnsi" w:hAnsiTheme="minorHAnsi" w:cstheme="minorHAnsi"/>
          <w:color w:val="252220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on</w:t>
      </w:r>
      <w:r w:rsidRPr="00FC1AA2">
        <w:rPr>
          <w:rFonts w:asciiTheme="minorHAnsi" w:hAnsiTheme="minorHAnsi" w:cstheme="minorHAnsi"/>
          <w:color w:val="252220"/>
          <w:spacing w:val="-5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the</w:t>
      </w:r>
      <w:r w:rsidRPr="00FC1AA2">
        <w:rPr>
          <w:rFonts w:asciiTheme="minorHAnsi" w:hAnsiTheme="minorHAnsi" w:cstheme="minorHAnsi"/>
          <w:color w:val="252220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Company</w:t>
      </w:r>
      <w:r w:rsidRPr="00FC1AA2">
        <w:rPr>
          <w:rFonts w:asciiTheme="minorHAnsi" w:hAnsiTheme="minorHAnsi" w:cstheme="minorHAnsi"/>
          <w:color w:val="252220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or</w:t>
      </w:r>
      <w:r w:rsidRPr="00FC1AA2">
        <w:rPr>
          <w:rFonts w:asciiTheme="minorHAnsi" w:hAnsiTheme="minorHAnsi" w:cstheme="minorHAnsi"/>
          <w:color w:val="252220"/>
          <w:spacing w:val="-4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its reputation</w:t>
      </w:r>
    </w:p>
    <w:p w:rsidR="000C02A8" w:rsidRPr="00FC1AA2" w:rsidRDefault="001A37C9" w:rsidP="00C50085">
      <w:pPr>
        <w:pStyle w:val="ListParagraph"/>
        <w:numPr>
          <w:ilvl w:val="0"/>
          <w:numId w:val="3"/>
        </w:numPr>
        <w:tabs>
          <w:tab w:val="left" w:pos="322"/>
        </w:tabs>
        <w:spacing w:before="68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color w:val="252220"/>
          <w:sz w:val="24"/>
          <w:szCs w:val="24"/>
        </w:rPr>
        <w:t>Financia</w:t>
      </w:r>
      <w:r w:rsidRPr="00FC1AA2">
        <w:rPr>
          <w:rFonts w:asciiTheme="minorHAnsi" w:hAnsiTheme="minorHAnsi" w:cstheme="minorHAnsi"/>
          <w:color w:val="070407"/>
          <w:sz w:val="24"/>
          <w:szCs w:val="24"/>
        </w:rPr>
        <w:t>l</w:t>
      </w:r>
      <w:r w:rsidRPr="00FC1AA2">
        <w:rPr>
          <w:rFonts w:asciiTheme="minorHAnsi" w:hAnsiTheme="minorHAnsi" w:cstheme="minorHAnsi"/>
          <w:color w:val="070407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irregu</w:t>
      </w:r>
      <w:r w:rsidRPr="00FC1AA2">
        <w:rPr>
          <w:rFonts w:asciiTheme="minorHAnsi" w:hAnsiTheme="minorHAnsi" w:cstheme="minorHAnsi"/>
          <w:color w:val="070407"/>
          <w:sz w:val="24"/>
          <w:szCs w:val="24"/>
        </w:rPr>
        <w:t>l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arities,</w:t>
      </w:r>
      <w:r w:rsidRPr="00FC1AA2">
        <w:rPr>
          <w:rFonts w:asciiTheme="minorHAnsi" w:hAnsiTheme="minorHAnsi" w:cstheme="minorHAnsi"/>
          <w:color w:val="252220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including</w:t>
      </w:r>
      <w:r w:rsidRPr="00FC1AA2">
        <w:rPr>
          <w:rFonts w:asciiTheme="minorHAnsi" w:hAnsiTheme="minorHAnsi" w:cstheme="minorHAnsi"/>
          <w:color w:val="252220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fraud</w:t>
      </w:r>
      <w:r w:rsidRPr="00FC1AA2">
        <w:rPr>
          <w:rFonts w:asciiTheme="minorHAnsi" w:hAnsiTheme="minorHAnsi" w:cstheme="minorHAnsi"/>
          <w:color w:val="252220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or</w:t>
      </w:r>
      <w:r w:rsidRPr="00FC1AA2">
        <w:rPr>
          <w:rFonts w:asciiTheme="minorHAnsi" w:hAnsiTheme="minorHAnsi" w:cstheme="minorHAnsi"/>
          <w:color w:val="252220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suspected</w:t>
      </w:r>
      <w:r w:rsidRPr="00FC1AA2">
        <w:rPr>
          <w:rFonts w:asciiTheme="minorHAnsi" w:hAnsiTheme="minorHAnsi" w:cstheme="minorHAnsi"/>
          <w:color w:val="252220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fraud</w:t>
      </w:r>
    </w:p>
    <w:p w:rsidR="000C02A8" w:rsidRPr="00FC1AA2" w:rsidRDefault="001A37C9" w:rsidP="00C50085">
      <w:pPr>
        <w:pStyle w:val="ListParagraph"/>
        <w:numPr>
          <w:ilvl w:val="0"/>
          <w:numId w:val="3"/>
        </w:numPr>
        <w:tabs>
          <w:tab w:val="left" w:pos="317"/>
        </w:tabs>
        <w:spacing w:before="67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color w:val="252220"/>
          <w:sz w:val="24"/>
          <w:szCs w:val="24"/>
        </w:rPr>
        <w:t>Manipulation</w:t>
      </w:r>
      <w:r w:rsidRPr="00FC1AA2">
        <w:rPr>
          <w:rFonts w:asciiTheme="minorHAnsi" w:hAnsiTheme="minorHAnsi" w:cstheme="minorHAnsi"/>
          <w:color w:val="252220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of</w:t>
      </w:r>
      <w:r w:rsidRPr="00FC1AA2">
        <w:rPr>
          <w:rFonts w:asciiTheme="minorHAnsi" w:hAnsiTheme="minorHAnsi" w:cstheme="minorHAnsi"/>
          <w:color w:val="252220"/>
          <w:spacing w:val="-4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Company</w:t>
      </w:r>
      <w:r w:rsidRPr="00FC1AA2">
        <w:rPr>
          <w:rFonts w:asciiTheme="minorHAnsi" w:hAnsiTheme="minorHAnsi" w:cstheme="minorHAnsi"/>
          <w:color w:val="252220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 xml:space="preserve">data/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records</w:t>
      </w:r>
    </w:p>
    <w:p w:rsidR="000C02A8" w:rsidRPr="00FC1AA2" w:rsidRDefault="001A37C9" w:rsidP="00C50085">
      <w:pPr>
        <w:pStyle w:val="ListParagraph"/>
        <w:numPr>
          <w:ilvl w:val="0"/>
          <w:numId w:val="3"/>
        </w:numPr>
        <w:tabs>
          <w:tab w:val="left" w:pos="274"/>
        </w:tabs>
        <w:spacing w:before="67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color w:val="252220"/>
          <w:sz w:val="24"/>
          <w:szCs w:val="24"/>
        </w:rPr>
        <w:t>Misappropriation</w:t>
      </w:r>
      <w:r w:rsidRPr="00FC1AA2">
        <w:rPr>
          <w:rFonts w:asciiTheme="minorHAnsi" w:hAnsiTheme="minorHAnsi" w:cstheme="minorHAnsi"/>
          <w:color w:val="252220"/>
          <w:spacing w:val="-5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or</w:t>
      </w:r>
      <w:r w:rsidRPr="00FC1AA2">
        <w:rPr>
          <w:rFonts w:asciiTheme="minorHAnsi" w:hAnsiTheme="minorHAnsi" w:cstheme="minorHAnsi"/>
          <w:color w:val="252220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misuse of</w:t>
      </w:r>
      <w:r w:rsidRPr="00FC1AA2">
        <w:rPr>
          <w:rFonts w:asciiTheme="minorHAnsi" w:hAnsiTheme="minorHAnsi" w:cstheme="minorHAnsi"/>
          <w:color w:val="252220"/>
          <w:spacing w:val="-4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Company</w:t>
      </w:r>
      <w:r w:rsidRPr="00FC1AA2">
        <w:rPr>
          <w:rFonts w:asciiTheme="minorHAnsi" w:hAnsiTheme="minorHAnsi" w:cstheme="minorHAnsi"/>
          <w:color w:val="252220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funds</w:t>
      </w:r>
      <w:r w:rsidRPr="00FC1AA2">
        <w:rPr>
          <w:rFonts w:asciiTheme="minorHAnsi" w:hAnsiTheme="minorHAnsi" w:cstheme="minorHAnsi"/>
          <w:color w:val="252220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I</w:t>
      </w:r>
      <w:r w:rsidRPr="00FC1AA2">
        <w:rPr>
          <w:rFonts w:asciiTheme="minorHAnsi" w:hAnsiTheme="minorHAnsi" w:cstheme="minorHAnsi"/>
          <w:color w:val="252220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Assets</w:t>
      </w:r>
    </w:p>
    <w:p w:rsidR="000C02A8" w:rsidRPr="00FC1AA2" w:rsidRDefault="001A37C9" w:rsidP="00C50085">
      <w:pPr>
        <w:pStyle w:val="ListParagraph"/>
        <w:numPr>
          <w:ilvl w:val="0"/>
          <w:numId w:val="3"/>
        </w:numPr>
        <w:tabs>
          <w:tab w:val="left" w:pos="310"/>
        </w:tabs>
        <w:spacing w:before="68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color w:val="252220"/>
          <w:sz w:val="24"/>
          <w:szCs w:val="24"/>
        </w:rPr>
        <w:t>Non-</w:t>
      </w:r>
      <w:r w:rsidRPr="00FC1AA2">
        <w:rPr>
          <w:rFonts w:asciiTheme="minorHAnsi" w:hAnsiTheme="minorHAnsi" w:cstheme="minorHAnsi"/>
          <w:color w:val="252220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compliance</w:t>
      </w:r>
      <w:r w:rsidRPr="00FC1AA2">
        <w:rPr>
          <w:rFonts w:asciiTheme="minorHAnsi" w:hAnsiTheme="minorHAnsi" w:cstheme="minorHAnsi"/>
          <w:color w:val="393434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of</w:t>
      </w:r>
      <w:r w:rsidRPr="00FC1AA2">
        <w:rPr>
          <w:rFonts w:asciiTheme="minorHAnsi" w:hAnsiTheme="minorHAnsi" w:cstheme="minorHAnsi"/>
          <w:color w:val="252220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legal</w:t>
      </w:r>
      <w:r w:rsidRPr="00FC1AA2">
        <w:rPr>
          <w:rFonts w:asciiTheme="minorHAnsi" w:hAnsiTheme="minorHAnsi" w:cstheme="minorHAnsi"/>
          <w:color w:val="252220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and</w:t>
      </w:r>
      <w:r w:rsidRPr="00FC1AA2">
        <w:rPr>
          <w:rFonts w:asciiTheme="minorHAnsi" w:hAnsiTheme="minorHAnsi" w:cstheme="minorHAnsi"/>
          <w:color w:val="252220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252220"/>
          <w:sz w:val="24"/>
          <w:szCs w:val="24"/>
        </w:rPr>
        <w:t>regulatory requirements</w:t>
      </w:r>
    </w:p>
    <w:p w:rsidR="000C02A8" w:rsidRPr="00FC1AA2" w:rsidRDefault="001A37C9" w:rsidP="00C50085">
      <w:pPr>
        <w:pStyle w:val="ListParagraph"/>
        <w:numPr>
          <w:ilvl w:val="0"/>
          <w:numId w:val="3"/>
        </w:numPr>
        <w:tabs>
          <w:tab w:val="left" w:pos="322"/>
        </w:tabs>
        <w:spacing w:before="67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color w:val="393434"/>
          <w:sz w:val="24"/>
          <w:szCs w:val="24"/>
        </w:rPr>
        <w:t>Corruption,</w:t>
      </w:r>
      <w:r w:rsidRPr="00FC1AA2">
        <w:rPr>
          <w:rFonts w:asciiTheme="minorHAnsi" w:hAnsiTheme="minorHAnsi" w:cstheme="minorHAnsi"/>
          <w:color w:val="393434"/>
          <w:spacing w:val="-5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bribery,</w:t>
      </w:r>
      <w:r w:rsidRPr="00FC1AA2">
        <w:rPr>
          <w:rFonts w:asciiTheme="minorHAnsi" w:hAnsiTheme="minorHAnsi" w:cstheme="minorHAnsi"/>
          <w:color w:val="393434"/>
          <w:spacing w:val="-4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theft,</w:t>
      </w:r>
      <w:r w:rsidRPr="00FC1AA2">
        <w:rPr>
          <w:rFonts w:asciiTheme="minorHAnsi" w:hAnsiTheme="minorHAnsi" w:cstheme="minorHAnsi"/>
          <w:color w:val="393434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fraud,</w:t>
      </w:r>
      <w:r w:rsidRPr="00FC1AA2">
        <w:rPr>
          <w:rFonts w:asciiTheme="minorHAnsi" w:hAnsiTheme="minorHAnsi" w:cstheme="minorHAnsi"/>
          <w:color w:val="393434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coercion,</w:t>
      </w:r>
      <w:r w:rsidRPr="00FC1AA2">
        <w:rPr>
          <w:rFonts w:asciiTheme="minorHAnsi" w:hAnsiTheme="minorHAnsi" w:cstheme="minorHAnsi"/>
          <w:color w:val="393434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willful</w:t>
      </w:r>
      <w:r w:rsidRPr="00FC1AA2">
        <w:rPr>
          <w:rFonts w:asciiTheme="minorHAnsi" w:hAnsiTheme="minorHAnsi" w:cstheme="minorHAnsi"/>
          <w:color w:val="393434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omission</w:t>
      </w:r>
      <w:r w:rsidRPr="00FC1AA2">
        <w:rPr>
          <w:rFonts w:asciiTheme="minorHAnsi" w:hAnsiTheme="minorHAnsi" w:cstheme="minorHAnsi"/>
          <w:color w:val="393434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etc</w:t>
      </w:r>
    </w:p>
    <w:p w:rsidR="000C02A8" w:rsidRPr="00FC1AA2" w:rsidRDefault="001A37C9" w:rsidP="00C50085">
      <w:pPr>
        <w:pStyle w:val="ListParagraph"/>
        <w:numPr>
          <w:ilvl w:val="0"/>
          <w:numId w:val="3"/>
        </w:numPr>
        <w:tabs>
          <w:tab w:val="left" w:pos="279"/>
        </w:tabs>
        <w:spacing w:before="68" w:line="297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color w:val="393434"/>
          <w:sz w:val="24"/>
          <w:szCs w:val="24"/>
        </w:rPr>
        <w:t>Any</w:t>
      </w:r>
      <w:r w:rsidRPr="00FC1AA2">
        <w:rPr>
          <w:rFonts w:asciiTheme="minorHAnsi" w:hAnsiTheme="minorHAnsi" w:cstheme="minorHAnsi"/>
          <w:color w:val="393434"/>
          <w:spacing w:val="2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actual</w:t>
      </w:r>
      <w:r w:rsidRPr="00FC1AA2">
        <w:rPr>
          <w:rFonts w:asciiTheme="minorHAnsi" w:hAnsiTheme="minorHAnsi" w:cstheme="minorHAnsi"/>
          <w:color w:val="393434"/>
          <w:spacing w:val="2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or</w:t>
      </w:r>
      <w:r w:rsidRPr="00FC1AA2">
        <w:rPr>
          <w:rFonts w:asciiTheme="minorHAnsi" w:hAnsiTheme="minorHAnsi" w:cstheme="minorHAnsi"/>
          <w:color w:val="393434"/>
          <w:spacing w:val="19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possible</w:t>
      </w:r>
      <w:r w:rsidRPr="00FC1AA2">
        <w:rPr>
          <w:rFonts w:asciiTheme="minorHAnsi" w:hAnsiTheme="minorHAnsi" w:cstheme="minorHAnsi"/>
          <w:color w:val="393434"/>
          <w:spacing w:val="20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violation</w:t>
      </w:r>
      <w:r w:rsidRPr="00FC1AA2">
        <w:rPr>
          <w:rFonts w:asciiTheme="minorHAnsi" w:hAnsiTheme="minorHAnsi" w:cstheme="minorHAnsi"/>
          <w:color w:val="393434"/>
          <w:spacing w:val="2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of</w:t>
      </w:r>
      <w:r w:rsidRPr="00FC1AA2">
        <w:rPr>
          <w:rFonts w:asciiTheme="minorHAnsi" w:hAnsiTheme="minorHAnsi" w:cstheme="minorHAnsi"/>
          <w:color w:val="393434"/>
          <w:spacing w:val="19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the</w:t>
      </w:r>
      <w:r w:rsidRPr="00FC1AA2">
        <w:rPr>
          <w:rFonts w:asciiTheme="minorHAnsi" w:hAnsiTheme="minorHAnsi" w:cstheme="minorHAnsi"/>
          <w:color w:val="393434"/>
          <w:spacing w:val="2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Code</w:t>
      </w:r>
      <w:r w:rsidRPr="00FC1AA2">
        <w:rPr>
          <w:rFonts w:asciiTheme="minorHAnsi" w:hAnsiTheme="minorHAnsi" w:cstheme="minorHAnsi"/>
          <w:color w:val="393434"/>
          <w:spacing w:val="20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or</w:t>
      </w:r>
      <w:r w:rsidRPr="00FC1AA2">
        <w:rPr>
          <w:rFonts w:asciiTheme="minorHAnsi" w:hAnsiTheme="minorHAnsi" w:cstheme="minorHAnsi"/>
          <w:color w:val="393434"/>
          <w:spacing w:val="2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an</w:t>
      </w:r>
      <w:r w:rsidRPr="00FC1AA2">
        <w:rPr>
          <w:rFonts w:asciiTheme="minorHAnsi" w:hAnsiTheme="minorHAnsi" w:cstheme="minorHAnsi"/>
          <w:color w:val="393434"/>
          <w:spacing w:val="2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event</w:t>
      </w:r>
      <w:r w:rsidRPr="00FC1AA2">
        <w:rPr>
          <w:rFonts w:asciiTheme="minorHAnsi" w:hAnsiTheme="minorHAnsi" w:cstheme="minorHAnsi"/>
          <w:color w:val="393434"/>
          <w:spacing w:val="19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he</w:t>
      </w:r>
      <w:r w:rsidRPr="00FC1AA2">
        <w:rPr>
          <w:rFonts w:asciiTheme="minorHAnsi" w:hAnsiTheme="minorHAnsi" w:cstheme="minorHAnsi"/>
          <w:color w:val="393434"/>
          <w:spacing w:val="2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becomes</w:t>
      </w:r>
      <w:r w:rsidRPr="00FC1AA2">
        <w:rPr>
          <w:rFonts w:asciiTheme="minorHAnsi" w:hAnsiTheme="minorHAnsi" w:cstheme="minorHAnsi"/>
          <w:color w:val="393434"/>
          <w:spacing w:val="2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aware</w:t>
      </w:r>
      <w:r w:rsidRPr="00FC1AA2">
        <w:rPr>
          <w:rFonts w:asciiTheme="minorHAnsi" w:hAnsiTheme="minorHAnsi" w:cstheme="minorHAnsi"/>
          <w:color w:val="393434"/>
          <w:spacing w:val="20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of</w:t>
      </w:r>
      <w:r w:rsidRPr="00FC1AA2">
        <w:rPr>
          <w:rFonts w:asciiTheme="minorHAnsi" w:hAnsiTheme="minorHAnsi" w:cstheme="minorHAnsi"/>
          <w:color w:val="393434"/>
          <w:spacing w:val="2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that</w:t>
      </w:r>
      <w:r w:rsidRPr="00FC1AA2">
        <w:rPr>
          <w:rFonts w:asciiTheme="minorHAnsi" w:hAnsiTheme="minorHAnsi" w:cstheme="minorHAnsi"/>
          <w:color w:val="393434"/>
          <w:spacing w:val="19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could</w:t>
      </w:r>
      <w:r w:rsidRPr="00FC1AA2">
        <w:rPr>
          <w:rFonts w:asciiTheme="minorHAnsi" w:hAnsiTheme="minorHAnsi" w:cstheme="minorHAnsi"/>
          <w:color w:val="393434"/>
          <w:spacing w:val="2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affect</w:t>
      </w:r>
      <w:r w:rsidRPr="00FC1AA2">
        <w:rPr>
          <w:rFonts w:asciiTheme="minorHAnsi" w:hAnsiTheme="minorHAnsi" w:cstheme="minorHAnsi"/>
          <w:color w:val="393434"/>
          <w:spacing w:val="2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the</w:t>
      </w:r>
      <w:r w:rsidRPr="00FC1AA2">
        <w:rPr>
          <w:rFonts w:asciiTheme="minorHAnsi" w:hAnsiTheme="minorHAnsi" w:cstheme="minorHAnsi"/>
          <w:color w:val="393434"/>
          <w:spacing w:val="-47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business or</w:t>
      </w:r>
      <w:r w:rsidRPr="00FC1AA2">
        <w:rPr>
          <w:rFonts w:asciiTheme="minorHAnsi" w:hAnsiTheme="minorHAnsi" w:cstheme="minorHAnsi"/>
          <w:color w:val="393434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reputation</w:t>
      </w:r>
      <w:r w:rsidRPr="00FC1AA2">
        <w:rPr>
          <w:rFonts w:asciiTheme="minorHAnsi" w:hAnsiTheme="minorHAnsi" w:cstheme="minorHAnsi"/>
          <w:color w:val="393434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of the</w:t>
      </w:r>
      <w:r w:rsidRPr="00FC1AA2">
        <w:rPr>
          <w:rFonts w:asciiTheme="minorHAnsi" w:hAnsiTheme="minorHAnsi" w:cstheme="minorHAnsi"/>
          <w:color w:val="393434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color w:val="393434"/>
          <w:sz w:val="24"/>
          <w:szCs w:val="24"/>
        </w:rPr>
        <w:t>Company</w:t>
      </w:r>
    </w:p>
    <w:p w:rsidR="000C02A8" w:rsidRPr="00FC1AA2" w:rsidRDefault="000C02A8" w:rsidP="00C50085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Heading1"/>
        <w:ind w:left="0"/>
        <w:rPr>
          <w:rFonts w:asciiTheme="minorHAnsi" w:hAnsiTheme="minorHAnsi" w:cstheme="minorHAnsi"/>
          <w:sz w:val="24"/>
          <w:szCs w:val="24"/>
          <w:u w:val="none"/>
        </w:rPr>
      </w:pPr>
      <w:r w:rsidRPr="00FC1AA2">
        <w:rPr>
          <w:rFonts w:asciiTheme="minorHAnsi" w:hAnsiTheme="minorHAnsi" w:cstheme="minorHAnsi"/>
          <w:color w:val="393434"/>
          <w:sz w:val="24"/>
          <w:szCs w:val="24"/>
          <w:u w:color="393434"/>
        </w:rPr>
        <w:t>Procedure:</w:t>
      </w:r>
    </w:p>
    <w:p w:rsidR="000C02A8" w:rsidRPr="00FC1AA2" w:rsidRDefault="000C02A8" w:rsidP="00C50085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0C02A8" w:rsidRPr="00FC1AA2" w:rsidRDefault="001A37C9" w:rsidP="00C50085">
      <w:pPr>
        <w:pStyle w:val="ListParagraph"/>
        <w:numPr>
          <w:ilvl w:val="0"/>
          <w:numId w:val="2"/>
        </w:numPr>
        <w:tabs>
          <w:tab w:val="left" w:pos="319"/>
        </w:tabs>
        <w:spacing w:before="56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All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Protected</w:t>
      </w:r>
      <w:r w:rsidRPr="00FC1A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Disclosures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should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be addressed</w:t>
      </w:r>
      <w:r w:rsidRPr="00FC1A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to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 Managing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Director</w:t>
      </w:r>
      <w:r w:rsidRPr="00FC1A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Company.</w:t>
      </w:r>
    </w:p>
    <w:p w:rsidR="000C02A8" w:rsidRPr="00FC1AA2" w:rsidRDefault="000C02A8" w:rsidP="00C50085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ListParagraph"/>
        <w:numPr>
          <w:ilvl w:val="0"/>
          <w:numId w:val="2"/>
        </w:numPr>
        <w:tabs>
          <w:tab w:val="left" w:pos="319"/>
        </w:tabs>
        <w:spacing w:before="135" w:line="267" w:lineRule="exact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The contact details of the Managing Director of the Company are as under:</w:t>
      </w:r>
      <w:r w:rsidRPr="00FC1AA2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</w:p>
    <w:p w:rsidR="00AB4BC5" w:rsidRPr="00FC1AA2" w:rsidRDefault="00C50085" w:rsidP="00C50085">
      <w:pPr>
        <w:pStyle w:val="ListParagraph"/>
        <w:tabs>
          <w:tab w:val="left" w:pos="319"/>
        </w:tabs>
        <w:spacing w:before="135" w:line="267" w:lineRule="exact"/>
        <w:ind w:left="216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NIDHI GUPTA,</w:t>
      </w:r>
    </w:p>
    <w:p w:rsidR="00C50085" w:rsidRPr="00FC1AA2" w:rsidRDefault="00C50085" w:rsidP="00C50085">
      <w:pPr>
        <w:pStyle w:val="ListParagraph"/>
        <w:tabs>
          <w:tab w:val="left" w:pos="319"/>
        </w:tabs>
        <w:spacing w:before="135" w:line="267" w:lineRule="exact"/>
        <w:ind w:left="216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MANGING DIRECTOR,</w:t>
      </w:r>
    </w:p>
    <w:p w:rsidR="00C50085" w:rsidRPr="00FC1AA2" w:rsidRDefault="00C50085" w:rsidP="00C50085">
      <w:pPr>
        <w:pStyle w:val="ListParagraph"/>
        <w:tabs>
          <w:tab w:val="left" w:pos="319"/>
        </w:tabs>
        <w:spacing w:before="135" w:line="267" w:lineRule="exact"/>
        <w:ind w:left="216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FLORA TEXTILES LIMITED,</w:t>
      </w:r>
    </w:p>
    <w:p w:rsidR="00C50085" w:rsidRPr="00FC1AA2" w:rsidRDefault="00C50085" w:rsidP="00C50085">
      <w:pPr>
        <w:pStyle w:val="ListParagraph"/>
        <w:tabs>
          <w:tab w:val="left" w:pos="319"/>
        </w:tabs>
        <w:spacing w:before="135" w:line="267" w:lineRule="exact"/>
        <w:ind w:left="216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No. 23, BHARATHI PARK ROAD SAIBABA COLONY,</w:t>
      </w:r>
    </w:p>
    <w:p w:rsidR="00C50085" w:rsidRPr="00FC1AA2" w:rsidRDefault="00C50085" w:rsidP="00C50085">
      <w:pPr>
        <w:pStyle w:val="ListParagraph"/>
        <w:tabs>
          <w:tab w:val="left" w:pos="319"/>
        </w:tabs>
        <w:spacing w:before="135" w:line="267" w:lineRule="exact"/>
        <w:ind w:left="216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 xml:space="preserve">COIMBATORE – 641043 </w:t>
      </w:r>
    </w:p>
    <w:p w:rsidR="00C50085" w:rsidRPr="00FC1AA2" w:rsidRDefault="00C50085" w:rsidP="00C50085">
      <w:pPr>
        <w:pStyle w:val="ListParagraph"/>
        <w:tabs>
          <w:tab w:val="left" w:pos="319"/>
        </w:tabs>
        <w:spacing w:before="135" w:line="267" w:lineRule="exact"/>
        <w:ind w:left="2160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FC1AA2">
      <w:pPr>
        <w:pStyle w:val="ListParagraph"/>
        <w:numPr>
          <w:ilvl w:val="0"/>
          <w:numId w:val="2"/>
        </w:numPr>
        <w:tabs>
          <w:tab w:val="left" w:pos="300"/>
        </w:tabs>
        <w:spacing w:line="297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If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</w:t>
      </w:r>
      <w:r w:rsidRPr="00FC1AA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protected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disclosure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is</w:t>
      </w:r>
      <w:r w:rsidRPr="00FC1AA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received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by</w:t>
      </w:r>
      <w:r w:rsidRPr="00FC1AA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any</w:t>
      </w:r>
      <w:r w:rsidRPr="00FC1AA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Executive(s)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</w:t>
      </w:r>
      <w:r w:rsidRPr="00FC1AA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Company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other than</w:t>
      </w:r>
      <w:r w:rsidRPr="00FC1AA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Managing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Director</w:t>
      </w:r>
      <w:r w:rsidRPr="00FC1AA2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</w:t>
      </w:r>
      <w:r w:rsidRPr="00FC1AA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Company,</w:t>
      </w:r>
      <w:r w:rsidRPr="00FC1AA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same</w:t>
      </w:r>
      <w:r w:rsidRPr="00FC1AA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should</w:t>
      </w:r>
      <w:r w:rsidRPr="00FC1AA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be</w:t>
      </w:r>
      <w:r w:rsidRPr="00FC1AA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forwarded</w:t>
      </w:r>
      <w:r w:rsidRPr="00FC1AA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to</w:t>
      </w:r>
      <w:r w:rsidRPr="00FC1AA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Managing</w:t>
      </w:r>
      <w:r w:rsidRPr="00FC1AA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lastRenderedPageBreak/>
        <w:t>Director</w:t>
      </w:r>
      <w:r w:rsidRPr="00FC1AA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</w:t>
      </w:r>
      <w:r w:rsidRPr="00FC1AA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Company</w:t>
      </w:r>
      <w:r w:rsidRPr="00FC1AA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for</w:t>
      </w:r>
      <w:r w:rsidRPr="00FC1AA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further</w:t>
      </w:r>
      <w:r w:rsidR="00FC1AA2" w:rsidRPr="00FC1AA2">
        <w:rPr>
          <w:rFonts w:asciiTheme="minorHAnsi" w:hAnsiTheme="minorHAnsi" w:cstheme="minorHAnsi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appropriate</w:t>
      </w:r>
      <w:r w:rsidRPr="00FC1AA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action.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Appropriate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care</w:t>
      </w:r>
      <w:r w:rsidRPr="00FC1AA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must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be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taken to</w:t>
      </w:r>
      <w:r w:rsidRPr="00FC1AA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keep</w:t>
      </w:r>
      <w:r w:rsidR="00AF5A62" w:rsidRPr="00FC1AA2">
        <w:rPr>
          <w:rFonts w:asciiTheme="minorHAnsi" w:hAnsiTheme="minorHAnsi" w:cstheme="minorHAnsi"/>
          <w:sz w:val="24"/>
          <w:szCs w:val="24"/>
        </w:rPr>
        <w:t xml:space="preserve"> t</w:t>
      </w:r>
      <w:r w:rsidRPr="00FC1AA2">
        <w:rPr>
          <w:rFonts w:asciiTheme="minorHAnsi" w:hAnsiTheme="minorHAnsi" w:cstheme="minorHAnsi"/>
          <w:sz w:val="24"/>
          <w:szCs w:val="24"/>
        </w:rPr>
        <w:t>he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identity</w:t>
      </w:r>
      <w:r w:rsidRPr="00FC1AA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</w:t>
      </w:r>
      <w:r w:rsidRPr="00FC1AA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Whistle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Blower(s)</w:t>
      </w:r>
      <w:r w:rsidRPr="00FC1AA2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confidential.</w:t>
      </w:r>
    </w:p>
    <w:p w:rsidR="000C02A8" w:rsidRPr="00FC1AA2" w:rsidRDefault="000C02A8" w:rsidP="00C50085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ListParagraph"/>
        <w:numPr>
          <w:ilvl w:val="0"/>
          <w:numId w:val="2"/>
        </w:numPr>
        <w:tabs>
          <w:tab w:val="left" w:pos="355"/>
        </w:tabs>
        <w:spacing w:line="30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Protected Disclosures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should be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reported in writing so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as to ensure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 clear</w:t>
      </w:r>
      <w:r w:rsidRPr="00FC1AA2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understanding of the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 xml:space="preserve">issues </w:t>
      </w:r>
      <w:proofErr w:type="gramStart"/>
      <w:r w:rsidRPr="00FC1AA2">
        <w:rPr>
          <w:rFonts w:asciiTheme="minorHAnsi" w:hAnsiTheme="minorHAnsi" w:cstheme="minorHAnsi"/>
          <w:sz w:val="24"/>
          <w:szCs w:val="24"/>
        </w:rPr>
        <w:t>raised</w:t>
      </w:r>
      <w:proofErr w:type="gramEnd"/>
      <w:r w:rsidRPr="00FC1AA2">
        <w:rPr>
          <w:rFonts w:asciiTheme="minorHAnsi" w:hAnsiTheme="minorHAnsi" w:cstheme="minorHAnsi"/>
          <w:sz w:val="24"/>
          <w:szCs w:val="24"/>
        </w:rPr>
        <w:t>, be typed in English, Hindi or in the Regional Language of the place of employment of the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Whistle Blower(s).</w:t>
      </w:r>
    </w:p>
    <w:p w:rsidR="000C02A8" w:rsidRPr="00FC1AA2" w:rsidRDefault="000C02A8" w:rsidP="00C50085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ListParagraph"/>
        <w:numPr>
          <w:ilvl w:val="0"/>
          <w:numId w:val="2"/>
        </w:numPr>
        <w:tabs>
          <w:tab w:val="left" w:pos="317"/>
        </w:tabs>
        <w:spacing w:line="30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The Protected Disclosure should be forwarded under a covering letter which shall bear the identity of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 Whistle Blower(s). The Chairman of the Audit Committee/ Chairman of the Company / the Corporate</w:t>
      </w:r>
      <w:r w:rsidRPr="00FC1AA2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Governance Cell, as the case may be, shall detach the covering letter and forward only the Protected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Disclosure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to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 Investigators for investigation.</w:t>
      </w:r>
    </w:p>
    <w:p w:rsidR="000C02A8" w:rsidRPr="00FC1AA2" w:rsidRDefault="000C02A8" w:rsidP="00C50085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ListParagraph"/>
        <w:numPr>
          <w:ilvl w:val="0"/>
          <w:numId w:val="2"/>
        </w:numPr>
        <w:tabs>
          <w:tab w:val="left" w:pos="310"/>
        </w:tabs>
        <w:spacing w:line="30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Protected Disclosures should be factual and not speculative or in the nature of a conclusion, and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should contain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as much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specific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information as possible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to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allow for proper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assessment</w:t>
      </w:r>
      <w:r w:rsidRPr="00FC1AA2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 the nature</w:t>
      </w:r>
      <w:r w:rsidRPr="00FC1AA2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and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extent of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concern.</w:t>
      </w:r>
    </w:p>
    <w:p w:rsidR="000C02A8" w:rsidRPr="00FC1AA2" w:rsidRDefault="000C02A8" w:rsidP="00C50085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Heading1"/>
        <w:ind w:left="0"/>
        <w:rPr>
          <w:rFonts w:asciiTheme="minorHAnsi" w:hAnsiTheme="minorHAnsi" w:cstheme="minorHAnsi"/>
          <w:sz w:val="24"/>
          <w:szCs w:val="24"/>
          <w:u w:val="none"/>
        </w:rPr>
      </w:pPr>
      <w:r w:rsidRPr="00FC1AA2">
        <w:rPr>
          <w:rFonts w:asciiTheme="minorHAnsi" w:hAnsiTheme="minorHAnsi" w:cstheme="minorHAnsi"/>
          <w:sz w:val="24"/>
          <w:szCs w:val="24"/>
        </w:rPr>
        <w:t>Investigation:</w:t>
      </w:r>
    </w:p>
    <w:p w:rsidR="000C02A8" w:rsidRPr="00FC1AA2" w:rsidRDefault="000C02A8" w:rsidP="00C50085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0C02A8" w:rsidRPr="00FC1AA2" w:rsidRDefault="001A37C9" w:rsidP="00C50085">
      <w:pPr>
        <w:pStyle w:val="ListParagraph"/>
        <w:numPr>
          <w:ilvl w:val="0"/>
          <w:numId w:val="1"/>
        </w:numPr>
        <w:tabs>
          <w:tab w:val="left" w:pos="387"/>
        </w:tabs>
        <w:spacing w:before="56" w:line="30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All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Protected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Disclosures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reported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under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this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Policy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would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be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thoroughly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investigated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by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Managing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Director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 the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Company who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would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investigate/oversee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investigations.</w:t>
      </w:r>
    </w:p>
    <w:p w:rsidR="000C02A8" w:rsidRPr="00FC1AA2" w:rsidRDefault="000C02A8" w:rsidP="00C50085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ListParagraph"/>
        <w:numPr>
          <w:ilvl w:val="0"/>
          <w:numId w:val="1"/>
        </w:numPr>
        <w:tabs>
          <w:tab w:val="left" w:pos="327"/>
        </w:tabs>
        <w:spacing w:line="30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The Managing Director of the Company may at his discretion, consider involving any Investigators for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purpose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investigation.</w:t>
      </w:r>
    </w:p>
    <w:p w:rsidR="000C02A8" w:rsidRPr="00FC1AA2" w:rsidRDefault="000C02A8" w:rsidP="00C50085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ListParagraph"/>
        <w:numPr>
          <w:ilvl w:val="0"/>
          <w:numId w:val="1"/>
        </w:numPr>
        <w:tabs>
          <w:tab w:val="left" w:pos="310"/>
        </w:tabs>
        <w:spacing w:line="30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The decision to conduct an investigation taken by the Managing Director of the Company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is by itself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not an accusation and is to be treated as a neutral fact-finding process. The outcome of the investigation</w:t>
      </w:r>
      <w:r w:rsidRPr="00FC1AA2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may or may not support the conclusion of the Whistle Blower that an improper or unethical act was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committed.</w:t>
      </w:r>
    </w:p>
    <w:p w:rsidR="000C02A8" w:rsidRPr="00FC1AA2" w:rsidRDefault="000C02A8" w:rsidP="00C50085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ListParagraph"/>
        <w:numPr>
          <w:ilvl w:val="0"/>
          <w:numId w:val="1"/>
        </w:numPr>
        <w:tabs>
          <w:tab w:val="left" w:pos="341"/>
        </w:tabs>
        <w:spacing w:line="30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The identity of a Subject and the Whistle Blower would be kept confidential to the extent possible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given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legitimate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needs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 law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and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investigation.</w:t>
      </w:r>
    </w:p>
    <w:p w:rsidR="000C02A8" w:rsidRPr="00FC1AA2" w:rsidRDefault="000C02A8" w:rsidP="00C50085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ListParagraph"/>
        <w:numPr>
          <w:ilvl w:val="0"/>
          <w:numId w:val="1"/>
        </w:numPr>
        <w:tabs>
          <w:tab w:val="left" w:pos="336"/>
        </w:tabs>
        <w:spacing w:line="30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Subjects would normally be informed of the allegations at the outset of a formal investigation and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have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opportunities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for providing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their inputs during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investigation.</w:t>
      </w:r>
    </w:p>
    <w:p w:rsidR="000C02A8" w:rsidRPr="00FC1AA2" w:rsidRDefault="000C02A8" w:rsidP="00C50085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ListParagraph"/>
        <w:numPr>
          <w:ilvl w:val="0"/>
          <w:numId w:val="1"/>
        </w:numPr>
        <w:tabs>
          <w:tab w:val="left" w:pos="298"/>
        </w:tabs>
        <w:spacing w:line="30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Subjects shall have a duty to co-operate with the Managing Director of the Company or any of the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Investigators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during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investigation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to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extent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that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such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cooperation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will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not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compromise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self-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incrimination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protections available under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 applicable laws.</w:t>
      </w:r>
    </w:p>
    <w:p w:rsidR="000C02A8" w:rsidRPr="00FC1AA2" w:rsidRDefault="000C02A8" w:rsidP="00C50085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  <w:sectPr w:rsidR="000C02A8" w:rsidRPr="00FC1AA2" w:rsidSect="00C50085">
          <w:headerReference w:type="default" r:id="rId7"/>
          <w:pgSz w:w="11907" w:h="16839" w:code="9"/>
          <w:pgMar w:top="1440" w:right="1440" w:bottom="1440" w:left="1440" w:header="720" w:footer="0" w:gutter="0"/>
          <w:cols w:space="720"/>
          <w:docGrid w:linePitch="299"/>
        </w:sectPr>
      </w:pPr>
    </w:p>
    <w:p w:rsidR="000C02A8" w:rsidRPr="00FC1AA2" w:rsidRDefault="000C02A8" w:rsidP="00C50085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ListParagraph"/>
        <w:numPr>
          <w:ilvl w:val="0"/>
          <w:numId w:val="1"/>
        </w:numPr>
        <w:tabs>
          <w:tab w:val="left" w:pos="341"/>
        </w:tabs>
        <w:spacing w:before="56" w:line="30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Subjects have a right to consult with a person or persons of their choice, other than the Managing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Director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/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Whistle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Blower(s).</w:t>
      </w:r>
    </w:p>
    <w:p w:rsidR="000C02A8" w:rsidRPr="00FC1AA2" w:rsidRDefault="000C02A8" w:rsidP="00C50085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ListParagraph"/>
        <w:numPr>
          <w:ilvl w:val="0"/>
          <w:numId w:val="1"/>
        </w:numPr>
        <w:tabs>
          <w:tab w:val="left" w:pos="331"/>
        </w:tabs>
        <w:spacing w:line="30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Subjects have a responsibility not to interfere with the investigation. Evidence shall not be withheld,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destroyed or tampered with and witnesses shall not be influenced, coached, threatened or intimidated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by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Subjects.</w:t>
      </w:r>
    </w:p>
    <w:p w:rsidR="000C02A8" w:rsidRPr="00FC1AA2" w:rsidRDefault="000C02A8" w:rsidP="00C50085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ListParagraph"/>
        <w:numPr>
          <w:ilvl w:val="0"/>
          <w:numId w:val="1"/>
        </w:numPr>
        <w:tabs>
          <w:tab w:val="left" w:pos="262"/>
        </w:tabs>
        <w:spacing w:line="30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Unless there are compelling reasons not to do so, Subjects would be given the opportunity to respond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to material findings contained in an investigation report. No allegation of wrongdoing against a Subject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shall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be considered as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maintainable unless there is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good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evidence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in support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</w:t>
      </w:r>
      <w:r w:rsidRPr="00FC1A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allegation.</w:t>
      </w:r>
    </w:p>
    <w:p w:rsidR="000C02A8" w:rsidRPr="00FC1AA2" w:rsidRDefault="000C02A8" w:rsidP="00C50085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ListParagraph"/>
        <w:numPr>
          <w:ilvl w:val="0"/>
          <w:numId w:val="1"/>
        </w:numPr>
        <w:tabs>
          <w:tab w:val="left" w:pos="259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Subjects have a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right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to be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informed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outcome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investigation.</w:t>
      </w:r>
    </w:p>
    <w:p w:rsidR="000C02A8" w:rsidRPr="00FC1AA2" w:rsidRDefault="000C02A8" w:rsidP="00C50085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ListParagraph"/>
        <w:numPr>
          <w:ilvl w:val="0"/>
          <w:numId w:val="1"/>
        </w:numPr>
        <w:tabs>
          <w:tab w:val="left" w:pos="370"/>
        </w:tabs>
        <w:spacing w:before="135" w:line="30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investigation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shall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be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completed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normally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within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60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days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receipt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Protected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Disclosure.</w:t>
      </w:r>
    </w:p>
    <w:p w:rsidR="000C02A8" w:rsidRPr="00FC1AA2" w:rsidRDefault="000C02A8" w:rsidP="00C50085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Heading1"/>
        <w:ind w:left="0"/>
        <w:rPr>
          <w:rFonts w:asciiTheme="minorHAnsi" w:hAnsiTheme="minorHAnsi" w:cstheme="minorHAnsi"/>
          <w:sz w:val="24"/>
          <w:szCs w:val="24"/>
          <w:u w:val="none"/>
        </w:rPr>
      </w:pPr>
      <w:r w:rsidRPr="00FC1AA2">
        <w:rPr>
          <w:rFonts w:asciiTheme="minorHAnsi" w:hAnsiTheme="minorHAnsi" w:cstheme="minorHAnsi"/>
          <w:sz w:val="24"/>
          <w:szCs w:val="24"/>
        </w:rPr>
        <w:t>Decision:</w:t>
      </w:r>
    </w:p>
    <w:p w:rsidR="000C02A8" w:rsidRPr="00FC1AA2" w:rsidRDefault="000C02A8" w:rsidP="00C50085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0C02A8" w:rsidRPr="00FC1AA2" w:rsidRDefault="001A37C9" w:rsidP="00C50085">
      <w:pPr>
        <w:pStyle w:val="BodyText"/>
        <w:spacing w:before="56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If an investigation leads the Managing Director to conclude that an improper or unethical act has been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committed,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he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shall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recommend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to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management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Company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to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take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such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disciplinary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or</w:t>
      </w:r>
      <w:r w:rsidRPr="00FC1AA2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corrective action as he deems fit. It is clarified that any disciplinary or corrective action initiated against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 Subject as a result of the findings of an investigation pursuant to this Policy shall adhere to the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applicable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personnel or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staff conduct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and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disciplinary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procedures.</w:t>
      </w:r>
    </w:p>
    <w:p w:rsidR="000C02A8" w:rsidRPr="00FC1AA2" w:rsidRDefault="000C02A8" w:rsidP="00C50085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Heading1"/>
        <w:ind w:left="0"/>
        <w:rPr>
          <w:rFonts w:asciiTheme="minorHAnsi" w:hAnsiTheme="minorHAnsi" w:cstheme="minorHAnsi"/>
          <w:sz w:val="24"/>
          <w:szCs w:val="24"/>
          <w:u w:val="none"/>
        </w:rPr>
      </w:pPr>
      <w:r w:rsidRPr="00FC1AA2">
        <w:rPr>
          <w:rFonts w:asciiTheme="minorHAnsi" w:hAnsiTheme="minorHAnsi" w:cstheme="minorHAnsi"/>
          <w:sz w:val="24"/>
          <w:szCs w:val="24"/>
        </w:rPr>
        <w:t>Confidentiality</w:t>
      </w:r>
    </w:p>
    <w:p w:rsidR="000C02A8" w:rsidRPr="00FC1AA2" w:rsidRDefault="000C02A8" w:rsidP="00C50085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0C02A8" w:rsidRPr="00FC1AA2" w:rsidRDefault="001A37C9" w:rsidP="00C50085">
      <w:pPr>
        <w:pStyle w:val="BodyText"/>
        <w:spacing w:before="56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complainant,</w:t>
      </w:r>
      <w:r w:rsidRPr="00FC1AA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Vigilance</w:t>
      </w:r>
      <w:r w:rsidRPr="00FC1AA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Officer,</w:t>
      </w:r>
      <w:r w:rsidRPr="00FC1AA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Members</w:t>
      </w:r>
      <w:r w:rsidRPr="00FC1AA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</w:t>
      </w:r>
      <w:r w:rsidRPr="00FC1AA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Audit</w:t>
      </w:r>
      <w:r w:rsidRPr="00FC1AA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Committee,</w:t>
      </w:r>
      <w:r w:rsidRPr="00FC1AA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Subject</w:t>
      </w:r>
      <w:r w:rsidRPr="00FC1AA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and</w:t>
      </w:r>
      <w:r w:rsidRPr="00FC1AA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everybody</w:t>
      </w:r>
      <w:r w:rsidRPr="00FC1AA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involved</w:t>
      </w:r>
      <w:r w:rsidRPr="00FC1AA2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in the process shall, maintain confidentiality of all matters under the Policy, discuss only to the extent or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with those persons as required under this policy for completing the process of investigations and keep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 papers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in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safe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custody.</w:t>
      </w:r>
    </w:p>
    <w:p w:rsidR="000C02A8" w:rsidRPr="00FC1AA2" w:rsidRDefault="000C02A8" w:rsidP="00C50085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Heading1"/>
        <w:ind w:left="0"/>
        <w:rPr>
          <w:rFonts w:asciiTheme="minorHAnsi" w:hAnsiTheme="minorHAnsi" w:cstheme="minorHAnsi"/>
          <w:sz w:val="24"/>
          <w:szCs w:val="24"/>
          <w:u w:val="none"/>
        </w:rPr>
      </w:pPr>
      <w:r w:rsidRPr="00FC1AA2">
        <w:rPr>
          <w:rFonts w:asciiTheme="minorHAnsi" w:hAnsiTheme="minorHAnsi" w:cstheme="minorHAnsi"/>
          <w:sz w:val="24"/>
          <w:szCs w:val="24"/>
        </w:rPr>
        <w:t>Reporting:</w:t>
      </w:r>
    </w:p>
    <w:p w:rsidR="000C02A8" w:rsidRPr="00FC1AA2" w:rsidRDefault="000C02A8" w:rsidP="00C50085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0C02A8" w:rsidRPr="00FC1AA2" w:rsidRDefault="001A37C9" w:rsidP="00C50085">
      <w:pPr>
        <w:pStyle w:val="BodyText"/>
        <w:spacing w:before="56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Managing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Director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shall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submit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report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to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Audit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Committee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on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regular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basis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about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all</w:t>
      </w:r>
      <w:r w:rsidRPr="00FC1AA2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Protected Disclosures referred to him since the last report together with the results of investigations, if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any.</w:t>
      </w:r>
    </w:p>
    <w:p w:rsidR="000C02A8" w:rsidRPr="00FC1AA2" w:rsidRDefault="000C02A8" w:rsidP="00C50085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  <w:sectPr w:rsidR="000C02A8" w:rsidRPr="00FC1AA2" w:rsidSect="00C50085">
          <w:pgSz w:w="11907" w:h="16839" w:code="9"/>
          <w:pgMar w:top="1440" w:right="1440" w:bottom="1440" w:left="1440" w:header="720" w:footer="0" w:gutter="0"/>
          <w:cols w:space="720"/>
          <w:docGrid w:linePitch="299"/>
        </w:sectPr>
      </w:pPr>
    </w:p>
    <w:p w:rsidR="000C02A8" w:rsidRPr="00FC1AA2" w:rsidRDefault="001A37C9" w:rsidP="00C50085">
      <w:pPr>
        <w:pStyle w:val="Heading1"/>
        <w:spacing w:before="46"/>
        <w:ind w:left="0"/>
        <w:rPr>
          <w:rFonts w:asciiTheme="minorHAnsi" w:hAnsiTheme="minorHAnsi" w:cstheme="minorHAnsi"/>
          <w:sz w:val="24"/>
          <w:szCs w:val="24"/>
          <w:u w:val="none"/>
        </w:rPr>
      </w:pPr>
      <w:r w:rsidRPr="00FC1AA2">
        <w:rPr>
          <w:rFonts w:asciiTheme="minorHAnsi" w:hAnsiTheme="minorHAnsi" w:cstheme="minorHAnsi"/>
          <w:sz w:val="24"/>
          <w:szCs w:val="24"/>
        </w:rPr>
        <w:lastRenderedPageBreak/>
        <w:t>Protection</w:t>
      </w:r>
    </w:p>
    <w:p w:rsidR="000C02A8" w:rsidRPr="00FC1AA2" w:rsidRDefault="000C02A8" w:rsidP="00C50085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0C02A8" w:rsidRPr="00FC1AA2" w:rsidRDefault="001A37C9" w:rsidP="00C50085">
      <w:pPr>
        <w:pStyle w:val="BodyText"/>
        <w:spacing w:before="56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No unfair treatment will be meted out to a Whistle Blower by virtue of his/her having reported a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Protected Disclosure under this policy. Adequate safeguards against victimization of complainants shall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be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provided.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Company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will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take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steps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to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minimize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difficulties,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which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Whistle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Blower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may</w:t>
      </w:r>
      <w:r w:rsidRPr="00FC1AA2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experience as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 result of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making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Protected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Disclosure.</w:t>
      </w:r>
    </w:p>
    <w:p w:rsidR="000C02A8" w:rsidRPr="00FC1AA2" w:rsidRDefault="000C02A8" w:rsidP="00C50085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BodyText"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The identity of the Whistle Blower shall be kept confidential to the extent possible and permitted under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law. Any other employee assisting in the said investigation shall also be protected to the same extent as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Whistle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Blower.</w:t>
      </w:r>
    </w:p>
    <w:p w:rsidR="000C02A8" w:rsidRPr="00FC1AA2" w:rsidRDefault="000C02A8" w:rsidP="00C50085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Heading1"/>
        <w:ind w:left="0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FC1AA2">
        <w:rPr>
          <w:rFonts w:asciiTheme="minorHAnsi" w:hAnsiTheme="minorHAnsi" w:cstheme="minorHAnsi"/>
          <w:sz w:val="24"/>
          <w:szCs w:val="24"/>
        </w:rPr>
        <w:t>Retention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documents:</w:t>
      </w:r>
    </w:p>
    <w:p w:rsidR="000C02A8" w:rsidRPr="00FC1AA2" w:rsidRDefault="000C02A8" w:rsidP="00C50085">
      <w:pPr>
        <w:pStyle w:val="BodyText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:rsidR="000C02A8" w:rsidRPr="00FC1AA2" w:rsidRDefault="001A37C9" w:rsidP="00FC1AA2">
      <w:pPr>
        <w:pStyle w:val="BodyText"/>
        <w:spacing w:before="56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All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Protected</w:t>
      </w:r>
      <w:r w:rsidRPr="00FC1AA2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Disclosures</w:t>
      </w:r>
      <w:r w:rsidRPr="00FC1AA2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="00FC1AA2" w:rsidRPr="00FC1AA2">
        <w:rPr>
          <w:rFonts w:asciiTheme="minorHAnsi" w:hAnsiTheme="minorHAnsi" w:cstheme="minorHAnsi"/>
          <w:sz w:val="24"/>
          <w:szCs w:val="24"/>
        </w:rPr>
        <w:t xml:space="preserve">in </w:t>
      </w:r>
      <w:r w:rsidRPr="00FC1AA2">
        <w:rPr>
          <w:rFonts w:asciiTheme="minorHAnsi" w:hAnsiTheme="minorHAnsi" w:cstheme="minorHAnsi"/>
          <w:sz w:val="24"/>
          <w:szCs w:val="24"/>
        </w:rPr>
        <w:t>writing</w:t>
      </w:r>
      <w:r w:rsidRPr="00FC1AA2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or documented along with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results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 investigation relating</w:t>
      </w:r>
      <w:r w:rsidRPr="00FC1AA2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thereto shall be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retained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by the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Company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for</w:t>
      </w:r>
      <w:r w:rsidRPr="00FC1A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minimum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period</w:t>
      </w:r>
      <w:r w:rsidRPr="00FC1A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of seven</w:t>
      </w:r>
      <w:r w:rsidRPr="00FC1A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years.</w:t>
      </w:r>
    </w:p>
    <w:p w:rsidR="000C02A8" w:rsidRPr="00FC1AA2" w:rsidRDefault="000C02A8" w:rsidP="00C50085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0C02A8" w:rsidRPr="00FC1AA2" w:rsidRDefault="001A37C9" w:rsidP="00C50085">
      <w:pPr>
        <w:pStyle w:val="Heading1"/>
        <w:ind w:left="0"/>
        <w:rPr>
          <w:rFonts w:asciiTheme="minorHAnsi" w:hAnsiTheme="minorHAnsi" w:cstheme="minorHAnsi"/>
          <w:sz w:val="24"/>
          <w:szCs w:val="24"/>
          <w:u w:val="none"/>
        </w:rPr>
      </w:pPr>
      <w:r w:rsidRPr="00FC1AA2">
        <w:rPr>
          <w:rFonts w:asciiTheme="minorHAnsi" w:hAnsiTheme="minorHAnsi" w:cstheme="minorHAnsi"/>
          <w:sz w:val="24"/>
          <w:szCs w:val="24"/>
        </w:rPr>
        <w:t>Amendment:</w:t>
      </w:r>
    </w:p>
    <w:p w:rsidR="000C02A8" w:rsidRPr="00FC1AA2" w:rsidRDefault="000C02A8" w:rsidP="00C50085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0C02A8" w:rsidRPr="00FC1AA2" w:rsidRDefault="001A37C9" w:rsidP="00C50085">
      <w:pPr>
        <w:pStyle w:val="BodyText"/>
        <w:spacing w:before="56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AA2">
        <w:rPr>
          <w:rFonts w:asciiTheme="minorHAnsi" w:hAnsiTheme="minorHAnsi" w:cstheme="minorHAnsi"/>
          <w:sz w:val="24"/>
          <w:szCs w:val="24"/>
        </w:rPr>
        <w:t>The Company reserves its right to amend or modify this Policy in whole or in part, at any time without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assigning any reason whatsoever. However, no such amendment or modification will be binding on the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Employees and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directors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unless the</w:t>
      </w:r>
      <w:r w:rsidRPr="00FC1A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same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is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notified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to</w:t>
      </w:r>
      <w:r w:rsidRPr="00FC1A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the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Employees and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directors</w:t>
      </w:r>
      <w:r w:rsidRPr="00FC1A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in</w:t>
      </w:r>
      <w:r w:rsidRPr="00FC1A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AA2">
        <w:rPr>
          <w:rFonts w:asciiTheme="minorHAnsi" w:hAnsiTheme="minorHAnsi" w:cstheme="minorHAnsi"/>
          <w:sz w:val="24"/>
          <w:szCs w:val="24"/>
        </w:rPr>
        <w:t>writing.</w:t>
      </w:r>
    </w:p>
    <w:sectPr w:rsidR="000C02A8" w:rsidRPr="00FC1AA2" w:rsidSect="00C50085">
      <w:pgSz w:w="11907" w:h="16839" w:code="9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BC5" w:rsidRDefault="00AB4BC5" w:rsidP="000C02A8">
      <w:r>
        <w:separator/>
      </w:r>
    </w:p>
  </w:endnote>
  <w:endnote w:type="continuationSeparator" w:id="1">
    <w:p w:rsidR="00AB4BC5" w:rsidRDefault="00AB4BC5" w:rsidP="000C0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BC5" w:rsidRDefault="00AB4BC5" w:rsidP="000C02A8">
      <w:r>
        <w:separator/>
      </w:r>
    </w:p>
  </w:footnote>
  <w:footnote w:type="continuationSeparator" w:id="1">
    <w:p w:rsidR="00AB4BC5" w:rsidRDefault="00AB4BC5" w:rsidP="000C0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C5" w:rsidRDefault="00AB4BC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2772"/>
    <w:multiLevelType w:val="hybridMultilevel"/>
    <w:tmpl w:val="E89899DE"/>
    <w:lvl w:ilvl="0" w:tplc="6A8E2DA6">
      <w:start w:val="1"/>
      <w:numFmt w:val="lowerLetter"/>
      <w:lvlText w:val="%1."/>
      <w:lvlJc w:val="left"/>
      <w:pPr>
        <w:ind w:left="311" w:hanging="212"/>
      </w:pPr>
      <w:rPr>
        <w:rFonts w:ascii="Calibri" w:eastAsia="Calibri" w:hAnsi="Calibri" w:cs="Calibri" w:hint="default"/>
        <w:color w:val="252220"/>
        <w:w w:val="100"/>
        <w:sz w:val="22"/>
        <w:szCs w:val="22"/>
        <w:lang w:val="en-US" w:eastAsia="en-US" w:bidi="ar-SA"/>
      </w:rPr>
    </w:lvl>
    <w:lvl w:ilvl="1" w:tplc="9C4E0178">
      <w:numFmt w:val="bullet"/>
      <w:lvlText w:val="•"/>
      <w:lvlJc w:val="left"/>
      <w:pPr>
        <w:ind w:left="1246" w:hanging="212"/>
      </w:pPr>
      <w:rPr>
        <w:rFonts w:hint="default"/>
        <w:lang w:val="en-US" w:eastAsia="en-US" w:bidi="ar-SA"/>
      </w:rPr>
    </w:lvl>
    <w:lvl w:ilvl="2" w:tplc="CD9A0E04">
      <w:numFmt w:val="bullet"/>
      <w:lvlText w:val="•"/>
      <w:lvlJc w:val="left"/>
      <w:pPr>
        <w:ind w:left="2172" w:hanging="212"/>
      </w:pPr>
      <w:rPr>
        <w:rFonts w:hint="default"/>
        <w:lang w:val="en-US" w:eastAsia="en-US" w:bidi="ar-SA"/>
      </w:rPr>
    </w:lvl>
    <w:lvl w:ilvl="3" w:tplc="2F5C49DA">
      <w:numFmt w:val="bullet"/>
      <w:lvlText w:val="•"/>
      <w:lvlJc w:val="left"/>
      <w:pPr>
        <w:ind w:left="3098" w:hanging="212"/>
      </w:pPr>
      <w:rPr>
        <w:rFonts w:hint="default"/>
        <w:lang w:val="en-US" w:eastAsia="en-US" w:bidi="ar-SA"/>
      </w:rPr>
    </w:lvl>
    <w:lvl w:ilvl="4" w:tplc="C75E04FA">
      <w:numFmt w:val="bullet"/>
      <w:lvlText w:val="•"/>
      <w:lvlJc w:val="left"/>
      <w:pPr>
        <w:ind w:left="4024" w:hanging="212"/>
      </w:pPr>
      <w:rPr>
        <w:rFonts w:hint="default"/>
        <w:lang w:val="en-US" w:eastAsia="en-US" w:bidi="ar-SA"/>
      </w:rPr>
    </w:lvl>
    <w:lvl w:ilvl="5" w:tplc="5C941630">
      <w:numFmt w:val="bullet"/>
      <w:lvlText w:val="•"/>
      <w:lvlJc w:val="left"/>
      <w:pPr>
        <w:ind w:left="4950" w:hanging="212"/>
      </w:pPr>
      <w:rPr>
        <w:rFonts w:hint="default"/>
        <w:lang w:val="en-US" w:eastAsia="en-US" w:bidi="ar-SA"/>
      </w:rPr>
    </w:lvl>
    <w:lvl w:ilvl="6" w:tplc="755233D2">
      <w:numFmt w:val="bullet"/>
      <w:lvlText w:val="•"/>
      <w:lvlJc w:val="left"/>
      <w:pPr>
        <w:ind w:left="5876" w:hanging="212"/>
      </w:pPr>
      <w:rPr>
        <w:rFonts w:hint="default"/>
        <w:lang w:val="en-US" w:eastAsia="en-US" w:bidi="ar-SA"/>
      </w:rPr>
    </w:lvl>
    <w:lvl w:ilvl="7" w:tplc="453EADD6">
      <w:numFmt w:val="bullet"/>
      <w:lvlText w:val="•"/>
      <w:lvlJc w:val="left"/>
      <w:pPr>
        <w:ind w:left="6802" w:hanging="212"/>
      </w:pPr>
      <w:rPr>
        <w:rFonts w:hint="default"/>
        <w:lang w:val="en-US" w:eastAsia="en-US" w:bidi="ar-SA"/>
      </w:rPr>
    </w:lvl>
    <w:lvl w:ilvl="8" w:tplc="68784AD2">
      <w:numFmt w:val="bullet"/>
      <w:lvlText w:val="•"/>
      <w:lvlJc w:val="left"/>
      <w:pPr>
        <w:ind w:left="7728" w:hanging="212"/>
      </w:pPr>
      <w:rPr>
        <w:rFonts w:hint="default"/>
        <w:lang w:val="en-US" w:eastAsia="en-US" w:bidi="ar-SA"/>
      </w:rPr>
    </w:lvl>
  </w:abstractNum>
  <w:abstractNum w:abstractNumId="1">
    <w:nsid w:val="57B92B02"/>
    <w:multiLevelType w:val="hybridMultilevel"/>
    <w:tmpl w:val="D9761AA4"/>
    <w:lvl w:ilvl="0" w:tplc="740A1D30">
      <w:start w:val="1"/>
      <w:numFmt w:val="lowerLetter"/>
      <w:lvlText w:val="%1."/>
      <w:lvlJc w:val="left"/>
      <w:pPr>
        <w:ind w:left="100" w:hanging="286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en-US" w:eastAsia="en-US" w:bidi="ar-SA"/>
      </w:rPr>
    </w:lvl>
    <w:lvl w:ilvl="1" w:tplc="04E4D7B8">
      <w:numFmt w:val="bullet"/>
      <w:lvlText w:val="•"/>
      <w:lvlJc w:val="left"/>
      <w:pPr>
        <w:ind w:left="1048" w:hanging="286"/>
      </w:pPr>
      <w:rPr>
        <w:rFonts w:hint="default"/>
        <w:lang w:val="en-US" w:eastAsia="en-US" w:bidi="ar-SA"/>
      </w:rPr>
    </w:lvl>
    <w:lvl w:ilvl="2" w:tplc="5D54C1E0">
      <w:numFmt w:val="bullet"/>
      <w:lvlText w:val="•"/>
      <w:lvlJc w:val="left"/>
      <w:pPr>
        <w:ind w:left="1996" w:hanging="286"/>
      </w:pPr>
      <w:rPr>
        <w:rFonts w:hint="default"/>
        <w:lang w:val="en-US" w:eastAsia="en-US" w:bidi="ar-SA"/>
      </w:rPr>
    </w:lvl>
    <w:lvl w:ilvl="3" w:tplc="2AE4CA76">
      <w:numFmt w:val="bullet"/>
      <w:lvlText w:val="•"/>
      <w:lvlJc w:val="left"/>
      <w:pPr>
        <w:ind w:left="2944" w:hanging="286"/>
      </w:pPr>
      <w:rPr>
        <w:rFonts w:hint="default"/>
        <w:lang w:val="en-US" w:eastAsia="en-US" w:bidi="ar-SA"/>
      </w:rPr>
    </w:lvl>
    <w:lvl w:ilvl="4" w:tplc="A33CB7AE">
      <w:numFmt w:val="bullet"/>
      <w:lvlText w:val="•"/>
      <w:lvlJc w:val="left"/>
      <w:pPr>
        <w:ind w:left="3892" w:hanging="286"/>
      </w:pPr>
      <w:rPr>
        <w:rFonts w:hint="default"/>
        <w:lang w:val="en-US" w:eastAsia="en-US" w:bidi="ar-SA"/>
      </w:rPr>
    </w:lvl>
    <w:lvl w:ilvl="5" w:tplc="37D6772C">
      <w:numFmt w:val="bullet"/>
      <w:lvlText w:val="•"/>
      <w:lvlJc w:val="left"/>
      <w:pPr>
        <w:ind w:left="4840" w:hanging="286"/>
      </w:pPr>
      <w:rPr>
        <w:rFonts w:hint="default"/>
        <w:lang w:val="en-US" w:eastAsia="en-US" w:bidi="ar-SA"/>
      </w:rPr>
    </w:lvl>
    <w:lvl w:ilvl="6" w:tplc="30D244EE">
      <w:numFmt w:val="bullet"/>
      <w:lvlText w:val="•"/>
      <w:lvlJc w:val="left"/>
      <w:pPr>
        <w:ind w:left="5788" w:hanging="286"/>
      </w:pPr>
      <w:rPr>
        <w:rFonts w:hint="default"/>
        <w:lang w:val="en-US" w:eastAsia="en-US" w:bidi="ar-SA"/>
      </w:rPr>
    </w:lvl>
    <w:lvl w:ilvl="7" w:tplc="B7C0AF56">
      <w:numFmt w:val="bullet"/>
      <w:lvlText w:val="•"/>
      <w:lvlJc w:val="left"/>
      <w:pPr>
        <w:ind w:left="6736" w:hanging="286"/>
      </w:pPr>
      <w:rPr>
        <w:rFonts w:hint="default"/>
        <w:lang w:val="en-US" w:eastAsia="en-US" w:bidi="ar-SA"/>
      </w:rPr>
    </w:lvl>
    <w:lvl w:ilvl="8" w:tplc="12B4D56A">
      <w:numFmt w:val="bullet"/>
      <w:lvlText w:val="•"/>
      <w:lvlJc w:val="left"/>
      <w:pPr>
        <w:ind w:left="7684" w:hanging="286"/>
      </w:pPr>
      <w:rPr>
        <w:rFonts w:hint="default"/>
        <w:lang w:val="en-US" w:eastAsia="en-US" w:bidi="ar-SA"/>
      </w:rPr>
    </w:lvl>
  </w:abstractNum>
  <w:abstractNum w:abstractNumId="2">
    <w:nsid w:val="5FB31EEA"/>
    <w:multiLevelType w:val="hybridMultilevel"/>
    <w:tmpl w:val="5CA46690"/>
    <w:lvl w:ilvl="0" w:tplc="337A4970">
      <w:start w:val="1"/>
      <w:numFmt w:val="decimal"/>
      <w:lvlText w:val="%1."/>
      <w:lvlJc w:val="left"/>
      <w:pPr>
        <w:ind w:left="820" w:hanging="72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7662658"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ar-SA"/>
      </w:rPr>
    </w:lvl>
    <w:lvl w:ilvl="2" w:tplc="5C62B834"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ar-SA"/>
      </w:rPr>
    </w:lvl>
    <w:lvl w:ilvl="3" w:tplc="59324646"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ar-SA"/>
      </w:rPr>
    </w:lvl>
    <w:lvl w:ilvl="4" w:tplc="6722E95E"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ar-SA"/>
      </w:rPr>
    </w:lvl>
    <w:lvl w:ilvl="5" w:tplc="6F44FCD4"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6" w:tplc="FE1657C2"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ar-SA"/>
      </w:rPr>
    </w:lvl>
    <w:lvl w:ilvl="7" w:tplc="20E69324"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ar-SA"/>
      </w:rPr>
    </w:lvl>
    <w:lvl w:ilvl="8" w:tplc="5F326898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</w:abstractNum>
  <w:abstractNum w:abstractNumId="3">
    <w:nsid w:val="7AE75260"/>
    <w:multiLevelType w:val="hybridMultilevel"/>
    <w:tmpl w:val="0CB82D5E"/>
    <w:lvl w:ilvl="0" w:tplc="E5B4B9DC">
      <w:start w:val="1"/>
      <w:numFmt w:val="lowerLetter"/>
      <w:lvlText w:val="%1."/>
      <w:lvlJc w:val="left"/>
      <w:pPr>
        <w:ind w:left="318" w:hanging="219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en-US" w:eastAsia="en-US" w:bidi="ar-SA"/>
      </w:rPr>
    </w:lvl>
    <w:lvl w:ilvl="1" w:tplc="A762CD46">
      <w:numFmt w:val="bullet"/>
      <w:lvlText w:val="•"/>
      <w:lvlJc w:val="left"/>
      <w:pPr>
        <w:ind w:left="1246" w:hanging="219"/>
      </w:pPr>
      <w:rPr>
        <w:rFonts w:hint="default"/>
        <w:lang w:val="en-US" w:eastAsia="en-US" w:bidi="ar-SA"/>
      </w:rPr>
    </w:lvl>
    <w:lvl w:ilvl="2" w:tplc="8F96E62A">
      <w:numFmt w:val="bullet"/>
      <w:lvlText w:val="•"/>
      <w:lvlJc w:val="left"/>
      <w:pPr>
        <w:ind w:left="2172" w:hanging="219"/>
      </w:pPr>
      <w:rPr>
        <w:rFonts w:hint="default"/>
        <w:lang w:val="en-US" w:eastAsia="en-US" w:bidi="ar-SA"/>
      </w:rPr>
    </w:lvl>
    <w:lvl w:ilvl="3" w:tplc="802ED3DE">
      <w:numFmt w:val="bullet"/>
      <w:lvlText w:val="•"/>
      <w:lvlJc w:val="left"/>
      <w:pPr>
        <w:ind w:left="3098" w:hanging="219"/>
      </w:pPr>
      <w:rPr>
        <w:rFonts w:hint="default"/>
        <w:lang w:val="en-US" w:eastAsia="en-US" w:bidi="ar-SA"/>
      </w:rPr>
    </w:lvl>
    <w:lvl w:ilvl="4" w:tplc="8034D118">
      <w:numFmt w:val="bullet"/>
      <w:lvlText w:val="•"/>
      <w:lvlJc w:val="left"/>
      <w:pPr>
        <w:ind w:left="4024" w:hanging="219"/>
      </w:pPr>
      <w:rPr>
        <w:rFonts w:hint="default"/>
        <w:lang w:val="en-US" w:eastAsia="en-US" w:bidi="ar-SA"/>
      </w:rPr>
    </w:lvl>
    <w:lvl w:ilvl="5" w:tplc="3A982C8C">
      <w:numFmt w:val="bullet"/>
      <w:lvlText w:val="•"/>
      <w:lvlJc w:val="left"/>
      <w:pPr>
        <w:ind w:left="4950" w:hanging="219"/>
      </w:pPr>
      <w:rPr>
        <w:rFonts w:hint="default"/>
        <w:lang w:val="en-US" w:eastAsia="en-US" w:bidi="ar-SA"/>
      </w:rPr>
    </w:lvl>
    <w:lvl w:ilvl="6" w:tplc="81AE6080">
      <w:numFmt w:val="bullet"/>
      <w:lvlText w:val="•"/>
      <w:lvlJc w:val="left"/>
      <w:pPr>
        <w:ind w:left="5876" w:hanging="219"/>
      </w:pPr>
      <w:rPr>
        <w:rFonts w:hint="default"/>
        <w:lang w:val="en-US" w:eastAsia="en-US" w:bidi="ar-SA"/>
      </w:rPr>
    </w:lvl>
    <w:lvl w:ilvl="7" w:tplc="A364B77A">
      <w:numFmt w:val="bullet"/>
      <w:lvlText w:val="•"/>
      <w:lvlJc w:val="left"/>
      <w:pPr>
        <w:ind w:left="6802" w:hanging="219"/>
      </w:pPr>
      <w:rPr>
        <w:rFonts w:hint="default"/>
        <w:lang w:val="en-US" w:eastAsia="en-US" w:bidi="ar-SA"/>
      </w:rPr>
    </w:lvl>
    <w:lvl w:ilvl="8" w:tplc="317E3DBC">
      <w:numFmt w:val="bullet"/>
      <w:lvlText w:val="•"/>
      <w:lvlJc w:val="left"/>
      <w:pPr>
        <w:ind w:left="7728" w:hanging="21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C02A8"/>
    <w:rsid w:val="000C02A8"/>
    <w:rsid w:val="001A37C9"/>
    <w:rsid w:val="008C2784"/>
    <w:rsid w:val="00A77131"/>
    <w:rsid w:val="00AB4BC5"/>
    <w:rsid w:val="00AF5A62"/>
    <w:rsid w:val="00C50085"/>
    <w:rsid w:val="00FC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02A8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0C02A8"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02A8"/>
  </w:style>
  <w:style w:type="paragraph" w:styleId="Title">
    <w:name w:val="Title"/>
    <w:basedOn w:val="Normal"/>
    <w:uiPriority w:val="1"/>
    <w:qFormat/>
    <w:rsid w:val="000C02A8"/>
    <w:pPr>
      <w:spacing w:before="44"/>
      <w:ind w:left="3268" w:right="3285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0C02A8"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0C02A8"/>
  </w:style>
  <w:style w:type="paragraph" w:styleId="Header">
    <w:name w:val="header"/>
    <w:basedOn w:val="Normal"/>
    <w:link w:val="HeaderChar"/>
    <w:uiPriority w:val="99"/>
    <w:semiHidden/>
    <w:unhideWhenUsed/>
    <w:rsid w:val="00AF5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A6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AF5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A6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</dc:creator>
  <cp:lastModifiedBy>ADMIN</cp:lastModifiedBy>
  <cp:revision>5</cp:revision>
  <dcterms:created xsi:type="dcterms:W3CDTF">2023-02-21T11:44:00Z</dcterms:created>
  <dcterms:modified xsi:type="dcterms:W3CDTF">2024-04-23T06:23:00Z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2023-02-21T00:00:00Z</vt:filetime>
  </property>
</Properties>
</file>